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3B46F" w14:textId="1024749F" w:rsidR="008F64FA" w:rsidRDefault="008F64FA" w:rsidP="000D2720">
      <w:pPr>
        <w:spacing w:after="0" w:line="240" w:lineRule="auto"/>
        <w:jc w:val="right"/>
        <w:rPr>
          <w:b/>
          <w:bCs/>
        </w:rPr>
      </w:pPr>
      <w:bookmarkStart w:id="0" w:name="_Hlk184300653"/>
    </w:p>
    <w:p w14:paraId="4E9867D5" w14:textId="77777777" w:rsidR="0074612C" w:rsidRDefault="0074612C" w:rsidP="000D2720">
      <w:pPr>
        <w:spacing w:after="0" w:line="240" w:lineRule="auto"/>
        <w:jc w:val="right"/>
        <w:rPr>
          <w:b/>
          <w:bCs/>
        </w:rPr>
      </w:pPr>
    </w:p>
    <w:p w14:paraId="2A8B0319" w14:textId="7B1EFE13" w:rsidR="008F64FA" w:rsidRDefault="008955E3" w:rsidP="008955E3">
      <w:pPr>
        <w:spacing w:after="0" w:line="240" w:lineRule="auto"/>
        <w:jc w:val="right"/>
        <w:rPr>
          <w:b/>
          <w:bCs/>
        </w:rPr>
      </w:pPr>
      <w:r>
        <w:rPr>
          <w:b/>
          <w:bCs/>
          <w:noProof/>
        </w:rPr>
        <w:drawing>
          <wp:anchor distT="0" distB="0" distL="114300" distR="114300" simplePos="0" relativeHeight="251666432" behindDoc="0" locked="0" layoutInCell="1" allowOverlap="1" wp14:anchorId="75FD6CE5" wp14:editId="39B4D4CF">
            <wp:simplePos x="0" y="0"/>
            <wp:positionH relativeFrom="margin">
              <wp:align>left</wp:align>
            </wp:positionH>
            <wp:positionV relativeFrom="paragraph">
              <wp:posOffset>36195</wp:posOffset>
            </wp:positionV>
            <wp:extent cx="917575" cy="812800"/>
            <wp:effectExtent l="0" t="0" r="0" b="6350"/>
            <wp:wrapSquare wrapText="bothSides"/>
            <wp:docPr id="11303549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038" cy="815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FCBEF" w14:textId="16C9F355" w:rsidR="00C83E3B" w:rsidRDefault="00C83E3B" w:rsidP="000D2720">
      <w:pPr>
        <w:spacing w:after="0" w:line="240" w:lineRule="auto"/>
        <w:jc w:val="right"/>
        <w:rPr>
          <w:sz w:val="18"/>
          <w:szCs w:val="18"/>
        </w:rPr>
      </w:pPr>
      <w:r w:rsidRPr="00583AAB">
        <w:rPr>
          <w:sz w:val="18"/>
          <w:szCs w:val="18"/>
        </w:rPr>
        <w:t>Communiqué de presse</w:t>
      </w:r>
      <w:r w:rsidR="00061DC9">
        <w:rPr>
          <w:sz w:val="18"/>
          <w:szCs w:val="18"/>
        </w:rPr>
        <w:t>, 21</w:t>
      </w:r>
      <w:r w:rsidR="000F45C5">
        <w:rPr>
          <w:sz w:val="18"/>
          <w:szCs w:val="18"/>
        </w:rPr>
        <w:t xml:space="preserve"> avril 2026</w:t>
      </w:r>
    </w:p>
    <w:p w14:paraId="5806CA96" w14:textId="3BA364F6" w:rsidR="008955E3" w:rsidRPr="0007175A" w:rsidRDefault="008955E3" w:rsidP="000D2720">
      <w:pPr>
        <w:spacing w:after="0" w:line="240" w:lineRule="auto"/>
        <w:jc w:val="right"/>
        <w:rPr>
          <w:sz w:val="16"/>
          <w:szCs w:val="16"/>
        </w:rPr>
      </w:pPr>
    </w:p>
    <w:p w14:paraId="3BE8932C" w14:textId="77777777" w:rsidR="008955E3" w:rsidRDefault="008955E3" w:rsidP="008955E3">
      <w:pPr>
        <w:spacing w:before="84" w:after="0" w:line="240" w:lineRule="auto"/>
        <w:rPr>
          <w:b/>
          <w:bCs/>
          <w:color w:val="4C94D8" w:themeColor="text2" w:themeTint="80"/>
          <w:sz w:val="28"/>
          <w:szCs w:val="28"/>
        </w:rPr>
      </w:pPr>
    </w:p>
    <w:p w14:paraId="0F75832B" w14:textId="789B3D68" w:rsidR="008955E3" w:rsidRPr="002E62E6" w:rsidRDefault="00C52D59" w:rsidP="008955E3">
      <w:pPr>
        <w:spacing w:before="84" w:after="0" w:line="240" w:lineRule="auto"/>
        <w:rPr>
          <w:b/>
          <w:bCs/>
          <w:color w:val="4C94D8" w:themeColor="text2" w:themeTint="80"/>
          <w:sz w:val="28"/>
          <w:szCs w:val="28"/>
        </w:rPr>
      </w:pPr>
      <w:r w:rsidRPr="002E62E6">
        <w:rPr>
          <w:b/>
          <w:bCs/>
          <w:color w:val="4C94D8" w:themeColor="text2" w:themeTint="80"/>
          <w:sz w:val="28"/>
          <w:szCs w:val="28"/>
        </w:rPr>
        <w:t xml:space="preserve">Hall U Need Carré Sénart </w:t>
      </w:r>
      <w:r w:rsidR="00052E44" w:rsidRPr="002E62E6">
        <w:rPr>
          <w:b/>
          <w:bCs/>
          <w:color w:val="4C94D8" w:themeColor="text2" w:themeTint="80"/>
          <w:sz w:val="28"/>
          <w:szCs w:val="28"/>
        </w:rPr>
        <w:t>primé aux États-Uni</w:t>
      </w:r>
      <w:r w:rsidR="00511D0F">
        <w:rPr>
          <w:b/>
          <w:bCs/>
          <w:color w:val="4C94D8" w:themeColor="text2" w:themeTint="80"/>
          <w:sz w:val="28"/>
          <w:szCs w:val="28"/>
        </w:rPr>
        <w:t>s</w:t>
      </w:r>
    </w:p>
    <w:p w14:paraId="3B3D6F26" w14:textId="3B2F8549" w:rsidR="004C5AF0" w:rsidRPr="008955E3" w:rsidRDefault="00052E44" w:rsidP="008955E3">
      <w:pPr>
        <w:spacing w:before="84" w:after="0" w:line="240" w:lineRule="auto"/>
        <w:ind w:firstLine="708"/>
        <w:jc w:val="center"/>
        <w:rPr>
          <w:color w:val="4C94D8" w:themeColor="text2" w:themeTint="80"/>
          <w:sz w:val="28"/>
          <w:szCs w:val="28"/>
        </w:rPr>
      </w:pPr>
      <w:r w:rsidRPr="002E62E6">
        <w:rPr>
          <w:color w:val="4C94D8" w:themeColor="text2" w:themeTint="80"/>
          <w:sz w:val="28"/>
          <w:szCs w:val="28"/>
        </w:rPr>
        <w:t>Le complexe de d</w:t>
      </w:r>
      <w:r w:rsidR="0023045C" w:rsidRPr="002E62E6">
        <w:rPr>
          <w:color w:val="4C94D8" w:themeColor="text2" w:themeTint="80"/>
          <w:sz w:val="28"/>
          <w:szCs w:val="28"/>
        </w:rPr>
        <w:t xml:space="preserve">ivertissement </w:t>
      </w:r>
      <w:r w:rsidRPr="002E62E6">
        <w:rPr>
          <w:color w:val="4C94D8" w:themeColor="text2" w:themeTint="80"/>
          <w:sz w:val="28"/>
          <w:szCs w:val="28"/>
        </w:rPr>
        <w:t>reçoit l</w:t>
      </w:r>
      <w:r w:rsidR="004C5AF0" w:rsidRPr="002E62E6">
        <w:rPr>
          <w:color w:val="4C94D8" w:themeColor="text2" w:themeTint="80"/>
          <w:sz w:val="28"/>
          <w:szCs w:val="28"/>
        </w:rPr>
        <w:t>’</w:t>
      </w:r>
      <w:r w:rsidRPr="002E62E6">
        <w:rPr>
          <w:color w:val="4C94D8" w:themeColor="text2" w:themeTint="80"/>
          <w:sz w:val="28"/>
          <w:szCs w:val="28"/>
        </w:rPr>
        <w:t>Awards du « Best Bar -Restaurant - Bowling »</w:t>
      </w:r>
    </w:p>
    <w:p w14:paraId="6B9BE733" w14:textId="4E28E1A7" w:rsidR="008955E3" w:rsidRPr="008955E3" w:rsidRDefault="00283311" w:rsidP="00961B24">
      <w:pPr>
        <w:spacing w:before="84" w:after="0" w:line="240" w:lineRule="auto"/>
        <w:jc w:val="both"/>
        <w:rPr>
          <w:b/>
          <w:bCs/>
        </w:rPr>
      </w:pPr>
      <w:r>
        <w:rPr>
          <w:b/>
          <w:bCs/>
          <w:noProof/>
        </w:rPr>
        <w:drawing>
          <wp:anchor distT="0" distB="0" distL="114300" distR="114300" simplePos="0" relativeHeight="251667456" behindDoc="0" locked="0" layoutInCell="1" allowOverlap="1" wp14:anchorId="4D7D54E5" wp14:editId="3731A2EF">
            <wp:simplePos x="0" y="0"/>
            <wp:positionH relativeFrom="margin">
              <wp:posOffset>3016250</wp:posOffset>
            </wp:positionH>
            <wp:positionV relativeFrom="paragraph">
              <wp:posOffset>1218105</wp:posOffset>
            </wp:positionV>
            <wp:extent cx="2951480" cy="1967865"/>
            <wp:effectExtent l="0" t="0" r="1270" b="0"/>
            <wp:wrapSquare wrapText="bothSides"/>
            <wp:docPr id="3415510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48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B24" w:rsidRPr="00961B24">
        <w:rPr>
          <w:b/>
          <w:bCs/>
        </w:rPr>
        <w:t>Un an seulement après son ouverture</w:t>
      </w:r>
      <w:r w:rsidR="00961B24">
        <w:rPr>
          <w:b/>
          <w:bCs/>
        </w:rPr>
        <w:t xml:space="preserve"> à Westfield Carré Sénart</w:t>
      </w:r>
      <w:r w:rsidR="00961B24" w:rsidRPr="00961B24">
        <w:rPr>
          <w:b/>
          <w:bCs/>
        </w:rPr>
        <w:t>, Hall U Need s’impose déjà sur la scène mondiale.</w:t>
      </w:r>
      <w:r w:rsidR="00961B24">
        <w:rPr>
          <w:b/>
          <w:bCs/>
        </w:rPr>
        <w:t xml:space="preserve"> </w:t>
      </w:r>
      <w:r w:rsidR="00961B24" w:rsidRPr="00961B24">
        <w:rPr>
          <w:b/>
          <w:bCs/>
        </w:rPr>
        <w:t xml:space="preserve">Le complexe décroche le prestigieux </w:t>
      </w:r>
      <w:r w:rsidR="00A73E75">
        <w:rPr>
          <w:b/>
          <w:bCs/>
        </w:rPr>
        <w:t>« </w:t>
      </w:r>
      <w:r w:rsidR="00217837" w:rsidRPr="00217837">
        <w:rPr>
          <w:b/>
          <w:bCs/>
          <w:i/>
          <w:iCs/>
        </w:rPr>
        <w:t xml:space="preserve">Architecture </w:t>
      </w:r>
      <w:r w:rsidR="00217837">
        <w:rPr>
          <w:b/>
          <w:bCs/>
        </w:rPr>
        <w:t xml:space="preserve">&amp; </w:t>
      </w:r>
      <w:r w:rsidR="006F3913" w:rsidRPr="006F3913">
        <w:rPr>
          <w:b/>
          <w:bCs/>
          <w:i/>
          <w:iCs/>
        </w:rPr>
        <w:t xml:space="preserve">Design </w:t>
      </w:r>
      <w:r w:rsidR="00BC486D" w:rsidRPr="006F3913">
        <w:rPr>
          <w:b/>
          <w:bCs/>
          <w:i/>
          <w:iCs/>
        </w:rPr>
        <w:t>Awards</w:t>
      </w:r>
      <w:r w:rsidR="00A73E75">
        <w:rPr>
          <w:b/>
          <w:bCs/>
          <w:i/>
          <w:iCs/>
        </w:rPr>
        <w:t> »</w:t>
      </w:r>
      <w:r w:rsidR="006F3913" w:rsidRPr="006F3913">
        <w:rPr>
          <w:b/>
          <w:bCs/>
          <w:i/>
          <w:iCs/>
        </w:rPr>
        <w:t xml:space="preserve"> </w:t>
      </w:r>
      <w:r w:rsidR="00961B24" w:rsidRPr="00961B24">
        <w:rPr>
          <w:b/>
          <w:bCs/>
        </w:rPr>
        <w:t xml:space="preserve">dans la catégorie « Best Bar / Restaurant / Bowling », décerné par le magazine américain </w:t>
      </w:r>
      <w:r w:rsidR="00961B24" w:rsidRPr="00961B24">
        <w:rPr>
          <w:b/>
          <w:bCs/>
          <w:i/>
          <w:iCs/>
        </w:rPr>
        <w:t>Bowling Center Management</w:t>
      </w:r>
      <w:r w:rsidR="00961B24" w:rsidRPr="00961B24">
        <w:rPr>
          <w:b/>
          <w:bCs/>
        </w:rPr>
        <w:t>, référence internationale du secteur.</w:t>
      </w:r>
      <w:r w:rsidR="00961B24">
        <w:rPr>
          <w:b/>
          <w:bCs/>
        </w:rPr>
        <w:t xml:space="preserve"> </w:t>
      </w:r>
      <w:r w:rsidR="0023045C" w:rsidRPr="0023045C">
        <w:rPr>
          <w:b/>
          <w:bCs/>
        </w:rPr>
        <w:t xml:space="preserve">Une distinction qui consacre </w:t>
      </w:r>
      <w:r w:rsidR="0023045C">
        <w:rPr>
          <w:b/>
          <w:bCs/>
        </w:rPr>
        <w:t>ce</w:t>
      </w:r>
      <w:r w:rsidR="0023045C" w:rsidRPr="0023045C">
        <w:rPr>
          <w:b/>
          <w:bCs/>
        </w:rPr>
        <w:t xml:space="preserve"> lieu hybride, où loisirs, restauration et expérience immersive ne font qu’un.</w:t>
      </w:r>
    </w:p>
    <w:p w14:paraId="0BFC6BCE" w14:textId="71612B38" w:rsidR="008955E3" w:rsidRDefault="00283311" w:rsidP="00961B24">
      <w:pPr>
        <w:spacing w:before="84" w:after="0" w:line="240" w:lineRule="auto"/>
        <w:jc w:val="both"/>
        <w:rPr>
          <w:b/>
          <w:bCs/>
          <w:noProof/>
          <w:color w:val="0070C0"/>
        </w:rPr>
      </w:pPr>
      <w:r>
        <w:rPr>
          <w:b/>
          <w:bCs/>
          <w:noProof/>
        </w:rPr>
        <w:drawing>
          <wp:anchor distT="0" distB="0" distL="114300" distR="114300" simplePos="0" relativeHeight="251668480" behindDoc="0" locked="0" layoutInCell="1" allowOverlap="1" wp14:anchorId="409D1A4D" wp14:editId="4BCA5784">
            <wp:simplePos x="0" y="0"/>
            <wp:positionH relativeFrom="margin">
              <wp:align>left</wp:align>
            </wp:positionH>
            <wp:positionV relativeFrom="paragraph">
              <wp:posOffset>144825</wp:posOffset>
            </wp:positionV>
            <wp:extent cx="2966700" cy="1978782"/>
            <wp:effectExtent l="0" t="0" r="5715" b="2540"/>
            <wp:wrapSquare wrapText="bothSides"/>
            <wp:docPr id="753216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700" cy="1978782"/>
                    </a:xfrm>
                    <a:prstGeom prst="rect">
                      <a:avLst/>
                    </a:prstGeom>
                    <a:noFill/>
                    <a:ln>
                      <a:noFill/>
                    </a:ln>
                  </pic:spPr>
                </pic:pic>
              </a:graphicData>
            </a:graphic>
          </wp:anchor>
        </w:drawing>
      </w:r>
    </w:p>
    <w:p w14:paraId="2F6E6C09" w14:textId="534123A2" w:rsidR="000D1D4E" w:rsidRPr="002E62E6" w:rsidRDefault="008955E3" w:rsidP="00961B24">
      <w:pPr>
        <w:spacing w:before="84" w:after="0" w:line="240" w:lineRule="auto"/>
        <w:jc w:val="both"/>
        <w:rPr>
          <w:b/>
          <w:bCs/>
          <w:noProof/>
          <w:color w:val="0070C0"/>
        </w:rPr>
      </w:pPr>
      <w:r w:rsidRPr="008955E3">
        <w:rPr>
          <w:b/>
          <w:bCs/>
          <w:noProof/>
          <w:color w:val="0070C0"/>
        </w:rPr>
        <w:t xml:space="preserve">Un modèle français du “eat &amp; entertainment” reconnu à l’international </w:t>
      </w:r>
    </w:p>
    <w:p w14:paraId="4E2F199D" w14:textId="05C1D7CD" w:rsidR="00511D0F" w:rsidRDefault="001D5C7D" w:rsidP="008955E3">
      <w:pPr>
        <w:spacing w:before="84" w:after="0" w:line="240" w:lineRule="auto"/>
        <w:jc w:val="both"/>
      </w:pPr>
      <w:r w:rsidRPr="001D5C7D">
        <w:t xml:space="preserve">Les </w:t>
      </w:r>
      <w:r w:rsidR="00061DC9">
        <w:t>« </w:t>
      </w:r>
      <w:r w:rsidRPr="001D5C7D">
        <w:t>Bowling Center Architecture and Design Awards</w:t>
      </w:r>
      <w:r w:rsidR="00061DC9">
        <w:t> »</w:t>
      </w:r>
      <w:r w:rsidRPr="001D5C7D">
        <w:t xml:space="preserve"> distinguent chaque année </w:t>
      </w:r>
      <w:r w:rsidRPr="002E62E6">
        <w:rPr>
          <w:b/>
          <w:bCs/>
        </w:rPr>
        <w:t>les concepts les plus innovants</w:t>
      </w:r>
      <w:r w:rsidRPr="001D5C7D">
        <w:t xml:space="preserve"> à travers le monde</w:t>
      </w:r>
      <w:r w:rsidR="00511D0F">
        <w:t xml:space="preserve"> depuis 41 ans.</w:t>
      </w:r>
      <w:r w:rsidR="00511D0F" w:rsidRPr="00511D0F">
        <w:t xml:space="preserve"> Cette année, le concours </w:t>
      </w:r>
      <w:r w:rsidR="00511D0F">
        <w:t>était</w:t>
      </w:r>
      <w:r w:rsidR="00511D0F" w:rsidRPr="00511D0F">
        <w:t xml:space="preserve"> structuré autour de 8 catégories, dont la catégorie “Best Bar / Restaurant / Bowling”, qui récompense les projets intégrant avec cohérence et créativité bowling, restauration, bar et activités de loisirs.</w:t>
      </w:r>
    </w:p>
    <w:p w14:paraId="332EB257" w14:textId="0C5F19C2" w:rsidR="0023045C" w:rsidRPr="0023045C" w:rsidRDefault="004C5AF0" w:rsidP="008955E3">
      <w:pPr>
        <w:spacing w:before="84" w:after="0" w:line="240" w:lineRule="auto"/>
        <w:jc w:val="both"/>
        <w:rPr>
          <w:noProof/>
        </w:rPr>
      </w:pPr>
      <w:r w:rsidRPr="004C5AF0">
        <w:rPr>
          <w:noProof/>
        </w:rPr>
        <w:t xml:space="preserve">Cette nouvelle récompense s’inscrit dans la continuité d’un </w:t>
      </w:r>
      <w:r w:rsidRPr="002E62E6">
        <w:rPr>
          <w:b/>
          <w:bCs/>
          <w:noProof/>
        </w:rPr>
        <w:t>parcours déjà salué à de multiples reprises</w:t>
      </w:r>
      <w:r w:rsidR="00A73E75">
        <w:rPr>
          <w:b/>
          <w:bCs/>
          <w:noProof/>
        </w:rPr>
        <w:t>*</w:t>
      </w:r>
      <w:r w:rsidRPr="002E62E6">
        <w:rPr>
          <w:b/>
          <w:bCs/>
          <w:noProof/>
        </w:rPr>
        <w:t xml:space="preserve"> </w:t>
      </w:r>
      <w:r w:rsidRPr="004C5AF0">
        <w:rPr>
          <w:noProof/>
        </w:rPr>
        <w:t xml:space="preserve">depuis 2021 et confirme </w:t>
      </w:r>
      <w:r>
        <w:rPr>
          <w:noProof/>
        </w:rPr>
        <w:t xml:space="preserve">la marque </w:t>
      </w:r>
      <w:r w:rsidRPr="004C5AF0">
        <w:rPr>
          <w:noProof/>
        </w:rPr>
        <w:t xml:space="preserve">Hall U Need comme l’un des </w:t>
      </w:r>
      <w:r w:rsidRPr="002E62E6">
        <w:rPr>
          <w:b/>
          <w:bCs/>
          <w:noProof/>
        </w:rPr>
        <w:t>modèles français les plus aboutis de la transformation du secteur</w:t>
      </w:r>
      <w:r>
        <w:rPr>
          <w:noProof/>
        </w:rPr>
        <w:t xml:space="preserve">, </w:t>
      </w:r>
      <w:r w:rsidRPr="006F3913">
        <w:rPr>
          <w:noProof/>
        </w:rPr>
        <w:t xml:space="preserve">qu’elle a elle-même </w:t>
      </w:r>
      <w:r w:rsidRPr="002E62E6">
        <w:rPr>
          <w:b/>
          <w:bCs/>
          <w:noProof/>
        </w:rPr>
        <w:t>initiée en 2021</w:t>
      </w:r>
      <w:r w:rsidRPr="006F3913">
        <w:rPr>
          <w:noProof/>
        </w:rPr>
        <w:t xml:space="preserve"> avec l’ouverture de son premier complexe dans les Hauts-de-France, inspiré des “</w:t>
      </w:r>
      <w:r w:rsidRPr="002E62E6">
        <w:rPr>
          <w:b/>
          <w:bCs/>
          <w:noProof/>
        </w:rPr>
        <w:t>Eats &amp; Entertainment Centers” nord-américains.</w:t>
      </w:r>
    </w:p>
    <w:p w14:paraId="0085E26C" w14:textId="4CC55CF2" w:rsidR="00CA4DA9" w:rsidRPr="002E62E6" w:rsidRDefault="00CA4DA9" w:rsidP="001D5C7D">
      <w:pPr>
        <w:spacing w:before="84" w:after="0" w:line="240" w:lineRule="auto"/>
        <w:jc w:val="both"/>
        <w:rPr>
          <w:b/>
          <w:bCs/>
          <w:noProof/>
          <w:color w:val="0070C0"/>
        </w:rPr>
      </w:pPr>
      <w:r w:rsidRPr="002E62E6">
        <w:rPr>
          <w:b/>
          <w:bCs/>
          <w:noProof/>
          <w:color w:val="0070C0"/>
        </w:rPr>
        <w:t>Une offre hybride unique en Île-de-France</w:t>
      </w:r>
    </w:p>
    <w:p w14:paraId="24918437" w14:textId="7C9FA50C" w:rsidR="001D5C7D" w:rsidRPr="001D5C7D" w:rsidRDefault="001D5C7D" w:rsidP="001D5C7D">
      <w:pPr>
        <w:spacing w:before="84" w:after="0" w:line="240" w:lineRule="auto"/>
        <w:jc w:val="both"/>
        <w:rPr>
          <w:noProof/>
        </w:rPr>
      </w:pPr>
      <w:r w:rsidRPr="001D5C7D">
        <w:rPr>
          <w:noProof/>
        </w:rPr>
        <w:t xml:space="preserve">Sur 5 000 m², Hall U Need Carré Sénart déploie une </w:t>
      </w:r>
      <w:r w:rsidRPr="001D5C7D">
        <w:rPr>
          <w:b/>
          <w:bCs/>
          <w:noProof/>
        </w:rPr>
        <w:t>expérience de divertissement complète,</w:t>
      </w:r>
      <w:r w:rsidRPr="001D5C7D">
        <w:rPr>
          <w:noProof/>
        </w:rPr>
        <w:t xml:space="preserve"> mêlant bowling, karaoké, blind test, quiz musical, mini-golf interactif, jeux vidéo </w:t>
      </w:r>
      <w:r w:rsidR="008955E3">
        <w:rPr>
          <w:noProof/>
        </w:rPr>
        <w:t xml:space="preserve">et </w:t>
      </w:r>
      <w:r w:rsidRPr="001D5C7D">
        <w:rPr>
          <w:noProof/>
        </w:rPr>
        <w:t>à sensation, jeux d’adresse</w:t>
      </w:r>
      <w:r>
        <w:rPr>
          <w:noProof/>
        </w:rPr>
        <w:t>, restaurant, bar et événements.</w:t>
      </w:r>
    </w:p>
    <w:p w14:paraId="7FAB7361" w14:textId="1FBBD253" w:rsidR="00CA4DA9" w:rsidRPr="008955E3" w:rsidRDefault="001D5C7D" w:rsidP="00F07CB9">
      <w:pPr>
        <w:spacing w:before="84" w:after="0" w:line="240" w:lineRule="auto"/>
        <w:jc w:val="both"/>
        <w:rPr>
          <w:noProof/>
        </w:rPr>
      </w:pPr>
      <w:r w:rsidRPr="001D5C7D">
        <w:rPr>
          <w:noProof/>
        </w:rPr>
        <w:t xml:space="preserve">Cette diversité en fait une </w:t>
      </w:r>
      <w:r w:rsidRPr="002E62E6">
        <w:rPr>
          <w:b/>
          <w:bCs/>
          <w:noProof/>
        </w:rPr>
        <w:t>destination incontournable en Île-de-France</w:t>
      </w:r>
      <w:r w:rsidRPr="001D5C7D">
        <w:rPr>
          <w:noProof/>
        </w:rPr>
        <w:t xml:space="preserve">, qui séduit aussi bien les </w:t>
      </w:r>
      <w:r w:rsidRPr="002E62E6">
        <w:rPr>
          <w:b/>
          <w:bCs/>
          <w:noProof/>
        </w:rPr>
        <w:t xml:space="preserve">familles </w:t>
      </w:r>
      <w:r w:rsidRPr="001D5C7D">
        <w:rPr>
          <w:noProof/>
        </w:rPr>
        <w:t>que les groupes d’</w:t>
      </w:r>
      <w:r w:rsidRPr="002E62E6">
        <w:rPr>
          <w:b/>
          <w:bCs/>
          <w:noProof/>
        </w:rPr>
        <w:t>amis</w:t>
      </w:r>
      <w:r w:rsidRPr="001D5C7D">
        <w:rPr>
          <w:noProof/>
        </w:rPr>
        <w:t xml:space="preserve">, les </w:t>
      </w:r>
      <w:r w:rsidRPr="002E62E6">
        <w:rPr>
          <w:b/>
          <w:bCs/>
          <w:noProof/>
        </w:rPr>
        <w:t xml:space="preserve">couples </w:t>
      </w:r>
      <w:r w:rsidRPr="001D5C7D">
        <w:rPr>
          <w:noProof/>
        </w:rPr>
        <w:t xml:space="preserve">ou les </w:t>
      </w:r>
      <w:r w:rsidRPr="002E62E6">
        <w:rPr>
          <w:b/>
          <w:bCs/>
          <w:noProof/>
        </w:rPr>
        <w:t>entreprises</w:t>
      </w:r>
      <w:r w:rsidRPr="001D5C7D">
        <w:rPr>
          <w:noProof/>
        </w:rPr>
        <w:t xml:space="preserve">. Chacun y compose librement son expérience selon ses envies, faisant de Hall U Need un véritable </w:t>
      </w:r>
      <w:r w:rsidRPr="008955E3">
        <w:rPr>
          <w:b/>
          <w:bCs/>
          <w:noProof/>
        </w:rPr>
        <w:t>lieu de vie intergénérationnel</w:t>
      </w:r>
      <w:r w:rsidRPr="00D87CC7">
        <w:rPr>
          <w:noProof/>
        </w:rPr>
        <w:t>,</w:t>
      </w:r>
      <w:r w:rsidRPr="001D5C7D">
        <w:rPr>
          <w:noProof/>
        </w:rPr>
        <w:t xml:space="preserve"> où l’on vient autant pour jouer que pour se retrouver.</w:t>
      </w:r>
    </w:p>
    <w:p w14:paraId="3317537C" w14:textId="283C7209" w:rsidR="00CA4DA9" w:rsidRPr="00BF4F58" w:rsidRDefault="00CA4DA9" w:rsidP="00CA4DA9">
      <w:pPr>
        <w:spacing w:before="84" w:after="0" w:line="240" w:lineRule="auto"/>
        <w:jc w:val="both"/>
        <w:rPr>
          <w:b/>
          <w:bCs/>
          <w:noProof/>
          <w:color w:val="0070C0"/>
        </w:rPr>
      </w:pPr>
      <w:r w:rsidRPr="00BF4F58">
        <w:rPr>
          <w:b/>
          <w:bCs/>
          <w:noProof/>
          <w:color w:val="0070C0"/>
        </w:rPr>
        <w:t xml:space="preserve">Un design signature et une atmosphère immersive </w:t>
      </w:r>
    </w:p>
    <w:p w14:paraId="0CD30433" w14:textId="63C9E149" w:rsidR="008955E3" w:rsidRDefault="00A73E75" w:rsidP="00A73E75">
      <w:pPr>
        <w:spacing w:before="84" w:after="0" w:line="240" w:lineRule="auto"/>
        <w:jc w:val="both"/>
        <w:rPr>
          <w:b/>
          <w:bCs/>
          <w:noProof/>
        </w:rPr>
      </w:pPr>
      <w:r>
        <w:rPr>
          <w:noProof/>
        </w:rPr>
        <w:t>L</w:t>
      </w:r>
      <w:r w:rsidR="002E62E6" w:rsidRPr="002E62E6">
        <w:rPr>
          <w:noProof/>
        </w:rPr>
        <w:t>a singularité du lieu</w:t>
      </w:r>
      <w:r>
        <w:rPr>
          <w:noProof/>
        </w:rPr>
        <w:t>,</w:t>
      </w:r>
      <w:r w:rsidR="002E62E6" w:rsidRPr="002E62E6">
        <w:rPr>
          <w:noProof/>
        </w:rPr>
        <w:t xml:space="preserve"> </w:t>
      </w:r>
      <w:r>
        <w:rPr>
          <w:noProof/>
        </w:rPr>
        <w:t xml:space="preserve">fondée sur un </w:t>
      </w:r>
      <w:r w:rsidRPr="00D87CC7">
        <w:rPr>
          <w:b/>
          <w:bCs/>
          <w:noProof/>
        </w:rPr>
        <w:t xml:space="preserve">univers scénographié et </w:t>
      </w:r>
      <w:r>
        <w:rPr>
          <w:b/>
          <w:bCs/>
          <w:noProof/>
        </w:rPr>
        <w:t>une</w:t>
      </w:r>
      <w:r w:rsidRPr="00D87CC7">
        <w:rPr>
          <w:b/>
          <w:bCs/>
          <w:noProof/>
        </w:rPr>
        <w:t xml:space="preserve"> ambiance </w:t>
      </w:r>
      <w:r w:rsidRPr="00BF4F58">
        <w:rPr>
          <w:b/>
          <w:bCs/>
          <w:noProof/>
        </w:rPr>
        <w:t>vibrante</w:t>
      </w:r>
      <w:r>
        <w:rPr>
          <w:noProof/>
        </w:rPr>
        <w:t xml:space="preserve"> a été salué par le jury</w:t>
      </w:r>
      <w:r w:rsidR="002E62E6" w:rsidRPr="002E62E6">
        <w:rPr>
          <w:noProof/>
        </w:rPr>
        <w:t>. Hall U Need Carré Sénart se distingue</w:t>
      </w:r>
      <w:r>
        <w:rPr>
          <w:noProof/>
        </w:rPr>
        <w:t>, en effet,</w:t>
      </w:r>
      <w:r w:rsidR="002E62E6" w:rsidRPr="002E62E6">
        <w:rPr>
          <w:noProof/>
        </w:rPr>
        <w:t xml:space="preserve"> par un </w:t>
      </w:r>
      <w:r w:rsidR="002E62E6" w:rsidRPr="00D87CC7">
        <w:rPr>
          <w:b/>
          <w:bCs/>
          <w:noProof/>
        </w:rPr>
        <w:t>décor contemporain et chaleureux</w:t>
      </w:r>
      <w:r w:rsidR="00D87CC7">
        <w:rPr>
          <w:noProof/>
        </w:rPr>
        <w:t>. N</w:t>
      </w:r>
      <w:r w:rsidR="00D87CC7" w:rsidRPr="00D87CC7">
        <w:rPr>
          <w:noProof/>
        </w:rPr>
        <w:t>éons, éclairages colorés</w:t>
      </w:r>
      <w:r w:rsidR="002E62E6" w:rsidRPr="002E62E6">
        <w:rPr>
          <w:noProof/>
        </w:rPr>
        <w:t>,</w:t>
      </w:r>
      <w:r w:rsidR="00D87CC7">
        <w:rPr>
          <w:noProof/>
        </w:rPr>
        <w:t xml:space="preserve"> écrans,</w:t>
      </w:r>
      <w:r w:rsidR="002E62E6" w:rsidRPr="002E62E6">
        <w:rPr>
          <w:noProof/>
        </w:rPr>
        <w:t xml:space="preserve"> </w:t>
      </w:r>
      <w:r w:rsidR="00D87CC7" w:rsidRPr="00D87CC7">
        <w:rPr>
          <w:noProof/>
        </w:rPr>
        <w:t>espaces feutrés</w:t>
      </w:r>
      <w:r w:rsidR="00D87CC7">
        <w:rPr>
          <w:noProof/>
        </w:rPr>
        <w:t>, mobilier design</w:t>
      </w:r>
      <w:r w:rsidR="00D87CC7" w:rsidRPr="00D87CC7">
        <w:rPr>
          <w:noProof/>
        </w:rPr>
        <w:t>, espaces lounge</w:t>
      </w:r>
      <w:r w:rsidR="00D87CC7">
        <w:rPr>
          <w:noProof/>
        </w:rPr>
        <w:t>, décoration</w:t>
      </w:r>
      <w:r w:rsidR="00D87CC7" w:rsidRPr="00D87CC7">
        <w:rPr>
          <w:noProof/>
        </w:rPr>
        <w:t xml:space="preserve"> origina</w:t>
      </w:r>
      <w:r w:rsidR="00D87CC7">
        <w:rPr>
          <w:noProof/>
        </w:rPr>
        <w:t>le</w:t>
      </w:r>
      <w:r w:rsidR="00D87CC7" w:rsidRPr="00D87CC7">
        <w:rPr>
          <w:noProof/>
        </w:rPr>
        <w:t xml:space="preserve"> </w:t>
      </w:r>
      <w:r w:rsidR="002E62E6" w:rsidRPr="002E62E6">
        <w:rPr>
          <w:noProof/>
        </w:rPr>
        <w:t xml:space="preserve">et volumes ouverts créent une </w:t>
      </w:r>
      <w:r w:rsidR="002E62E6" w:rsidRPr="00D87CC7">
        <w:rPr>
          <w:b/>
          <w:bCs/>
          <w:noProof/>
        </w:rPr>
        <w:t xml:space="preserve">atmosphère immersive et </w:t>
      </w:r>
    </w:p>
    <w:p w14:paraId="50A6F711" w14:textId="77777777" w:rsidR="008955E3" w:rsidRDefault="008955E3" w:rsidP="001D5C7D">
      <w:pPr>
        <w:spacing w:before="84" w:after="0" w:line="240" w:lineRule="auto"/>
        <w:jc w:val="both"/>
        <w:rPr>
          <w:b/>
          <w:bCs/>
          <w:noProof/>
        </w:rPr>
      </w:pPr>
    </w:p>
    <w:p w14:paraId="18CF2D0B" w14:textId="77777777" w:rsidR="008955E3" w:rsidRDefault="008955E3" w:rsidP="001D5C7D">
      <w:pPr>
        <w:spacing w:before="84" w:after="0" w:line="240" w:lineRule="auto"/>
        <w:jc w:val="both"/>
        <w:rPr>
          <w:b/>
          <w:bCs/>
          <w:noProof/>
        </w:rPr>
      </w:pPr>
    </w:p>
    <w:p w14:paraId="1498721B" w14:textId="2A9C30FD" w:rsidR="008955E3" w:rsidRPr="008955E3" w:rsidRDefault="002E62E6" w:rsidP="001D5C7D">
      <w:pPr>
        <w:spacing w:before="84" w:after="0" w:line="240" w:lineRule="auto"/>
        <w:jc w:val="both"/>
        <w:rPr>
          <w:noProof/>
        </w:rPr>
      </w:pPr>
      <w:r w:rsidRPr="00D87CC7">
        <w:rPr>
          <w:b/>
          <w:bCs/>
          <w:noProof/>
        </w:rPr>
        <w:t>conviviale</w:t>
      </w:r>
      <w:r w:rsidRPr="002E62E6">
        <w:rPr>
          <w:noProof/>
        </w:rPr>
        <w:t xml:space="preserve">. </w:t>
      </w:r>
      <w:r w:rsidR="008955E3">
        <w:rPr>
          <w:noProof/>
        </w:rPr>
        <w:t>L</w:t>
      </w:r>
      <w:r w:rsidR="00BF4F58" w:rsidRPr="00BF4F58">
        <w:rPr>
          <w:noProof/>
        </w:rPr>
        <w:t xml:space="preserve">’ambiance musicale, rythmée par des playlists soignées, renforce </w:t>
      </w:r>
      <w:r w:rsidR="00BF4F58" w:rsidRPr="008955E3">
        <w:rPr>
          <w:b/>
          <w:bCs/>
          <w:noProof/>
        </w:rPr>
        <w:t>l’énergie festive</w:t>
      </w:r>
      <w:r w:rsidR="00BF4F58" w:rsidRPr="00BF4F58">
        <w:rPr>
          <w:noProof/>
        </w:rPr>
        <w:t xml:space="preserve"> du lieu.</w:t>
      </w:r>
    </w:p>
    <w:p w14:paraId="09713B57" w14:textId="0C6833D0" w:rsidR="002E62E6" w:rsidRPr="00BF4F58" w:rsidRDefault="002E62E6" w:rsidP="001D5C7D">
      <w:pPr>
        <w:spacing w:before="84" w:after="0" w:line="240" w:lineRule="auto"/>
        <w:jc w:val="both"/>
        <w:rPr>
          <w:b/>
          <w:bCs/>
          <w:noProof/>
          <w:color w:val="0070C0"/>
        </w:rPr>
      </w:pPr>
      <w:r w:rsidRPr="00BF4F58">
        <w:rPr>
          <w:b/>
          <w:bCs/>
          <w:noProof/>
          <w:color w:val="0070C0"/>
        </w:rPr>
        <w:t>Un bowling unique et un restaurant-bar au cœur de l’expérience</w:t>
      </w:r>
    </w:p>
    <w:p w14:paraId="4E28900D" w14:textId="5F0ACC46" w:rsidR="008955E3" w:rsidRDefault="002E62E6" w:rsidP="00D971E4">
      <w:pPr>
        <w:spacing w:before="84" w:after="0" w:line="240" w:lineRule="auto"/>
        <w:jc w:val="both"/>
        <w:rPr>
          <w:b/>
          <w:bCs/>
          <w:noProof/>
        </w:rPr>
      </w:pPr>
      <w:r w:rsidRPr="002E62E6">
        <w:rPr>
          <w:noProof/>
        </w:rPr>
        <w:t xml:space="preserve">Véritable point de rencontre du complexe, l’espace restaurant-bar de 500 places s’impose comme une </w:t>
      </w:r>
      <w:r w:rsidRPr="00BF4F58">
        <w:rPr>
          <w:b/>
          <w:bCs/>
          <w:noProof/>
        </w:rPr>
        <w:t>destination à part entière</w:t>
      </w:r>
      <w:r w:rsidRPr="002E62E6">
        <w:rPr>
          <w:noProof/>
        </w:rPr>
        <w:t>. Il propose une offre de restauration</w:t>
      </w:r>
      <w:r w:rsidR="009B5215">
        <w:rPr>
          <w:noProof/>
        </w:rPr>
        <w:t>, servie à table,</w:t>
      </w:r>
      <w:r w:rsidRPr="002E62E6">
        <w:rPr>
          <w:noProof/>
        </w:rPr>
        <w:t xml:space="preserve"> </w:t>
      </w:r>
      <w:r w:rsidR="00226ABA">
        <w:rPr>
          <w:noProof/>
        </w:rPr>
        <w:t>avec</w:t>
      </w:r>
      <w:r w:rsidRPr="002E62E6">
        <w:rPr>
          <w:noProof/>
        </w:rPr>
        <w:t xml:space="preserve"> une cuisine généreuse inspirée de la brasserie française et enrichie d’influences internationales</w:t>
      </w:r>
      <w:r w:rsidR="008955E3">
        <w:rPr>
          <w:noProof/>
        </w:rPr>
        <w:t xml:space="preserve">, </w:t>
      </w:r>
      <w:r w:rsidR="008955E3" w:rsidRPr="002E62E6">
        <w:rPr>
          <w:noProof/>
        </w:rPr>
        <w:t>une carte de bar soignée</w:t>
      </w:r>
      <w:r w:rsidR="008955E3">
        <w:rPr>
          <w:noProof/>
        </w:rPr>
        <w:t xml:space="preserve"> et une carte snacking</w:t>
      </w:r>
      <w:r w:rsidRPr="002E62E6">
        <w:rPr>
          <w:noProof/>
        </w:rPr>
        <w:t xml:space="preserve">. </w:t>
      </w:r>
      <w:r w:rsidR="00042F8C" w:rsidRPr="00042F8C">
        <w:rPr>
          <w:noProof/>
        </w:rPr>
        <w:t xml:space="preserve">Une </w:t>
      </w:r>
      <w:r w:rsidR="00042F8C" w:rsidRPr="00042F8C">
        <w:rPr>
          <w:b/>
          <w:bCs/>
          <w:noProof/>
        </w:rPr>
        <w:t>programmation d’événements variée</w:t>
      </w:r>
      <w:r w:rsidR="00042F8C" w:rsidRPr="00042F8C">
        <w:rPr>
          <w:noProof/>
        </w:rPr>
        <w:t xml:space="preserve">, incluant notamment des </w:t>
      </w:r>
      <w:r w:rsidR="00042F8C" w:rsidRPr="00042F8C">
        <w:rPr>
          <w:b/>
          <w:bCs/>
          <w:noProof/>
        </w:rPr>
        <w:t>soirées foot et des concerts</w:t>
      </w:r>
      <w:r w:rsidR="00042F8C" w:rsidRPr="00042F8C">
        <w:rPr>
          <w:noProof/>
        </w:rPr>
        <w:t>, fait du lieu un espace vivant, sans cesse réinventé.</w:t>
      </w:r>
      <w:r w:rsidR="008955E3" w:rsidRPr="008955E3">
        <w:rPr>
          <w:b/>
          <w:bCs/>
          <w:noProof/>
        </w:rPr>
        <w:t xml:space="preserve"> </w:t>
      </w:r>
    </w:p>
    <w:p w14:paraId="714406DC" w14:textId="6BEE92D2" w:rsidR="00C8208B" w:rsidRDefault="008955E3" w:rsidP="00D971E4">
      <w:pPr>
        <w:spacing w:before="84" w:after="0" w:line="240" w:lineRule="auto"/>
        <w:jc w:val="both"/>
        <w:rPr>
          <w:noProof/>
        </w:rPr>
      </w:pPr>
      <w:r w:rsidRPr="00042F8C">
        <w:rPr>
          <w:b/>
          <w:bCs/>
          <w:noProof/>
        </w:rPr>
        <w:t>Activité préférée des visiteurs</w:t>
      </w:r>
      <w:r w:rsidRPr="00042F8C">
        <w:rPr>
          <w:noProof/>
        </w:rPr>
        <w:t xml:space="preserve">, le bowling de Carré Sénart </w:t>
      </w:r>
      <w:r w:rsidRPr="00042F8C">
        <w:rPr>
          <w:b/>
          <w:bCs/>
          <w:noProof/>
        </w:rPr>
        <w:t>réinvente l’expérience traditionnelle</w:t>
      </w:r>
      <w:r w:rsidRPr="00042F8C">
        <w:rPr>
          <w:noProof/>
        </w:rPr>
        <w:t xml:space="preserve"> en la rendant </w:t>
      </w:r>
      <w:r w:rsidRPr="00042F8C">
        <w:rPr>
          <w:b/>
          <w:bCs/>
          <w:noProof/>
        </w:rPr>
        <w:t>plus immersive, design et sociale</w:t>
      </w:r>
      <w:r w:rsidRPr="00042F8C">
        <w:rPr>
          <w:noProof/>
        </w:rPr>
        <w:t xml:space="preserve">. L’univers visuel affirmé, le mobilier original et confortable (mini-vans et baignoires transformés en canapés), ainsi que l’ambiance sonore et visuelle portée par des </w:t>
      </w:r>
      <w:r w:rsidRPr="00042F8C">
        <w:rPr>
          <w:b/>
          <w:bCs/>
          <w:noProof/>
        </w:rPr>
        <w:t>écrans géants diffusant clips</w:t>
      </w:r>
      <w:r w:rsidRPr="00042F8C">
        <w:rPr>
          <w:noProof/>
        </w:rPr>
        <w:t xml:space="preserve"> </w:t>
      </w:r>
      <w:r w:rsidRPr="00042F8C">
        <w:rPr>
          <w:b/>
          <w:bCs/>
          <w:noProof/>
        </w:rPr>
        <w:t>et matchs en direct,</w:t>
      </w:r>
      <w:r w:rsidRPr="00042F8C">
        <w:rPr>
          <w:noProof/>
        </w:rPr>
        <w:t xml:space="preserve"> créent un cadre unique en son genre. Le service de restauration et de bar directement sur les pistes permet de </w:t>
      </w:r>
      <w:r w:rsidRPr="00042F8C">
        <w:rPr>
          <w:b/>
          <w:bCs/>
          <w:noProof/>
        </w:rPr>
        <w:t>prolonger l’expérience sans interruption</w:t>
      </w:r>
      <w:r>
        <w:rPr>
          <w:noProof/>
        </w:rPr>
        <w:t>.</w:t>
      </w:r>
    </w:p>
    <w:p w14:paraId="54CD4BE8" w14:textId="3A837CDF" w:rsidR="00283311" w:rsidRDefault="00283311" w:rsidP="00D971E4">
      <w:pPr>
        <w:spacing w:before="84" w:after="0" w:line="240" w:lineRule="auto"/>
        <w:jc w:val="both"/>
        <w:rPr>
          <w:noProof/>
        </w:rPr>
      </w:pPr>
      <w:r>
        <w:rPr>
          <w:noProof/>
        </w:rPr>
        <w:drawing>
          <wp:anchor distT="0" distB="0" distL="114300" distR="114300" simplePos="0" relativeHeight="251670528" behindDoc="0" locked="0" layoutInCell="1" allowOverlap="1" wp14:anchorId="735CE86C" wp14:editId="51BC9C70">
            <wp:simplePos x="0" y="0"/>
            <wp:positionH relativeFrom="margin">
              <wp:align>right</wp:align>
            </wp:positionH>
            <wp:positionV relativeFrom="paragraph">
              <wp:posOffset>306070</wp:posOffset>
            </wp:positionV>
            <wp:extent cx="3503930" cy="2328545"/>
            <wp:effectExtent l="0" t="0" r="1270" b="0"/>
            <wp:wrapSquare wrapText="bothSides"/>
            <wp:docPr id="250395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393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9892257" wp14:editId="2930D734">
            <wp:simplePos x="0" y="0"/>
            <wp:positionH relativeFrom="margin">
              <wp:posOffset>-34505</wp:posOffset>
            </wp:positionH>
            <wp:positionV relativeFrom="paragraph">
              <wp:posOffset>90733</wp:posOffset>
            </wp:positionV>
            <wp:extent cx="2104845" cy="3157740"/>
            <wp:effectExtent l="0" t="0" r="0" b="5080"/>
            <wp:wrapSquare wrapText="bothSides"/>
            <wp:docPr id="8003787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4845" cy="315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0AF62" w14:textId="7FD991C0" w:rsidR="00283311" w:rsidRDefault="00283311" w:rsidP="00D971E4">
      <w:pPr>
        <w:spacing w:before="84" w:after="0" w:line="240" w:lineRule="auto"/>
        <w:jc w:val="both"/>
        <w:rPr>
          <w:noProof/>
        </w:rPr>
      </w:pPr>
    </w:p>
    <w:p w14:paraId="341FDF29" w14:textId="311526E6" w:rsidR="00283311" w:rsidRDefault="00283311" w:rsidP="00D971E4">
      <w:pPr>
        <w:spacing w:before="84" w:after="0" w:line="240" w:lineRule="auto"/>
        <w:jc w:val="both"/>
        <w:rPr>
          <w:noProof/>
        </w:rPr>
      </w:pPr>
    </w:p>
    <w:p w14:paraId="2B43F8A4" w14:textId="72D919FB" w:rsidR="00283311" w:rsidRDefault="00283311" w:rsidP="00D971E4">
      <w:pPr>
        <w:spacing w:before="84" w:after="0" w:line="240" w:lineRule="auto"/>
        <w:jc w:val="both"/>
        <w:rPr>
          <w:noProof/>
        </w:rPr>
      </w:pPr>
    </w:p>
    <w:p w14:paraId="43F341B4" w14:textId="07DA2F51" w:rsidR="005F5630" w:rsidRPr="008955E3" w:rsidRDefault="005F5630" w:rsidP="00D971E4">
      <w:pPr>
        <w:spacing w:before="84" w:after="0" w:line="240" w:lineRule="auto"/>
        <w:jc w:val="both"/>
        <w:rPr>
          <w:b/>
          <w:bCs/>
          <w:noProof/>
          <w:color w:val="0070C0"/>
        </w:rPr>
      </w:pPr>
      <w:r w:rsidRPr="008955E3">
        <w:rPr>
          <w:b/>
          <w:bCs/>
          <w:noProof/>
          <w:color w:val="0070C0"/>
        </w:rPr>
        <w:t>Une reconnaissance qui confirme un modèle en pleine réussite</w:t>
      </w:r>
    </w:p>
    <w:p w14:paraId="553120D1" w14:textId="79F86D2C" w:rsidR="0008167B" w:rsidRDefault="00AF2700" w:rsidP="0008167B">
      <w:pPr>
        <w:spacing w:before="84" w:after="0" w:line="240" w:lineRule="auto"/>
        <w:jc w:val="both"/>
        <w:rPr>
          <w:i/>
          <w:iCs/>
        </w:rPr>
      </w:pPr>
      <w:r w:rsidRPr="00AF2700">
        <w:rPr>
          <w:i/>
          <w:iCs/>
        </w:rPr>
        <w:t>Pour son fondateur, cette nouvelle distinction vient confirmer une dynamique déjà engagée :</w:t>
      </w:r>
      <w:r w:rsidR="000F45C5" w:rsidRPr="000F45C5">
        <w:rPr>
          <w:i/>
          <w:iCs/>
        </w:rPr>
        <w:t xml:space="preserve"> </w:t>
      </w:r>
    </w:p>
    <w:p w14:paraId="63752A42" w14:textId="5634FD90" w:rsidR="000F45C5" w:rsidRDefault="0008167B" w:rsidP="008955E3">
      <w:pPr>
        <w:spacing w:before="84" w:after="0" w:line="240" w:lineRule="auto"/>
        <w:ind w:left="851"/>
        <w:rPr>
          <w:i/>
          <w:iCs/>
        </w:rPr>
      </w:pPr>
      <w:r w:rsidRPr="0008167B">
        <w:rPr>
          <w:i/>
          <w:iCs/>
        </w:rPr>
        <w:t xml:space="preserve">« Recevoir cette récompense internationale à l’occasion du premier anniversaire de Hall U Need Carré Sénart est un véritable cadeau pour toutes les équipes. En seulement douze mois, le site a accueilli plus de </w:t>
      </w:r>
      <w:r>
        <w:rPr>
          <w:i/>
          <w:iCs/>
        </w:rPr>
        <w:t>300</w:t>
      </w:r>
      <w:r w:rsidRPr="0008167B">
        <w:rPr>
          <w:i/>
          <w:iCs/>
        </w:rPr>
        <w:t xml:space="preserve"> 000 visiteurs, enregistré plus de </w:t>
      </w:r>
      <w:r w:rsidR="00FC744C">
        <w:rPr>
          <w:i/>
          <w:iCs/>
        </w:rPr>
        <w:t>12 000 heures</w:t>
      </w:r>
      <w:r w:rsidRPr="0008167B">
        <w:rPr>
          <w:i/>
          <w:iCs/>
        </w:rPr>
        <w:t xml:space="preserve"> de bowling, </w:t>
      </w:r>
      <w:r w:rsidR="00FC744C">
        <w:rPr>
          <w:i/>
          <w:iCs/>
        </w:rPr>
        <w:t xml:space="preserve">400 000 parties de jeux, 45 000 couverts, 25 000 cocktails </w:t>
      </w:r>
      <w:r w:rsidRPr="0008167B">
        <w:rPr>
          <w:i/>
          <w:iCs/>
        </w:rPr>
        <w:t>et généré une fréquentation en constante progression depuis son ouverture. Cette reconnaissance vient confirmer la pertinence de notre concept et la solidité de notre modèle : proposer des lieux de vie hybrides où restauration, bar et loisirs s</w:t>
      </w:r>
      <w:r>
        <w:rPr>
          <w:i/>
          <w:iCs/>
        </w:rPr>
        <w:t xml:space="preserve">e complètent </w:t>
      </w:r>
      <w:r w:rsidRPr="0008167B">
        <w:rPr>
          <w:i/>
          <w:iCs/>
        </w:rPr>
        <w:t>naturellement. »</w:t>
      </w:r>
    </w:p>
    <w:p w14:paraId="04C08AD5" w14:textId="421255B2" w:rsidR="000F45C5" w:rsidRPr="008955E3" w:rsidRDefault="00163D22" w:rsidP="008955E3">
      <w:pPr>
        <w:spacing w:before="84" w:after="0" w:line="240" w:lineRule="auto"/>
        <w:ind w:left="567"/>
        <w:jc w:val="both"/>
      </w:pPr>
      <w:r w:rsidRPr="00163D22">
        <w:rPr>
          <w:i/>
          <w:iCs/>
        </w:rPr>
        <w:t xml:space="preserve"> </w:t>
      </w:r>
    </w:p>
    <w:p w14:paraId="58D862AC" w14:textId="1DA61217" w:rsidR="005F5630" w:rsidRDefault="000F45C5" w:rsidP="000F45C5">
      <w:r w:rsidRPr="005F5630">
        <w:t>Le succès du site de Carré Sénart repose également sur la qualité de ses installations</w:t>
      </w:r>
      <w:r w:rsidR="005F5630">
        <w:t xml:space="preserve"> </w:t>
      </w:r>
      <w:r w:rsidR="005F5630" w:rsidRPr="005F5630">
        <w:t>bowling, développées en collaboration avec le fournisseur VALCKE, acteur de référence internationale dans l’équipement et l’installation de centres de bowling</w:t>
      </w:r>
      <w:r w:rsidR="005F5630">
        <w:t>.</w:t>
      </w:r>
    </w:p>
    <w:p w14:paraId="796B0B6A" w14:textId="77777777" w:rsidR="008E25D9" w:rsidRDefault="008E25D9" w:rsidP="00042F8C">
      <w:pPr>
        <w:rPr>
          <w:i/>
          <w:iCs/>
        </w:rPr>
      </w:pPr>
    </w:p>
    <w:p w14:paraId="4C77363B" w14:textId="77777777" w:rsidR="008E25D9" w:rsidRDefault="008E25D9" w:rsidP="00042F8C">
      <w:pPr>
        <w:rPr>
          <w:i/>
          <w:iCs/>
        </w:rPr>
      </w:pPr>
    </w:p>
    <w:p w14:paraId="000C69BC" w14:textId="77777777" w:rsidR="008E25D9" w:rsidRDefault="008E25D9" w:rsidP="00042F8C">
      <w:pPr>
        <w:rPr>
          <w:i/>
          <w:iCs/>
        </w:rPr>
      </w:pPr>
    </w:p>
    <w:p w14:paraId="1640FC02" w14:textId="77777777" w:rsidR="008E25D9" w:rsidRDefault="008E25D9" w:rsidP="00042F8C">
      <w:pPr>
        <w:rPr>
          <w:i/>
          <w:iCs/>
        </w:rPr>
      </w:pPr>
    </w:p>
    <w:p w14:paraId="1862062C" w14:textId="77411148" w:rsidR="00A65A6C" w:rsidRDefault="004132B6" w:rsidP="00042F8C">
      <w:pPr>
        <w:rPr>
          <w:i/>
          <w:iCs/>
        </w:rPr>
      </w:pPr>
      <w:r>
        <w:rPr>
          <w:i/>
          <w:iCs/>
        </w:rPr>
        <w:t>Henri Valcke</w:t>
      </w:r>
      <w:r w:rsidR="00042F8C">
        <w:rPr>
          <w:i/>
          <w:iCs/>
        </w:rPr>
        <w:t xml:space="preserve"> </w:t>
      </w:r>
      <w:r>
        <w:rPr>
          <w:i/>
          <w:iCs/>
        </w:rPr>
        <w:t>– CEO</w:t>
      </w:r>
      <w:r w:rsidR="000F45C5" w:rsidRPr="000F45C5">
        <w:rPr>
          <w:i/>
          <w:iCs/>
        </w:rPr>
        <w:t xml:space="preserve"> VALCKE </w:t>
      </w:r>
      <w:r>
        <w:rPr>
          <w:i/>
          <w:iCs/>
        </w:rPr>
        <w:t xml:space="preserve">GROUP </w:t>
      </w:r>
      <w:r w:rsidR="000F45C5" w:rsidRPr="000F45C5">
        <w:rPr>
          <w:i/>
          <w:iCs/>
        </w:rPr>
        <w:t>souligne :</w:t>
      </w:r>
    </w:p>
    <w:p w14:paraId="7153D107" w14:textId="6FD65EC8" w:rsidR="005F5630" w:rsidRPr="005F5630" w:rsidRDefault="005F5630" w:rsidP="008955E3">
      <w:pPr>
        <w:ind w:left="851"/>
        <w:rPr>
          <w:i/>
          <w:iCs/>
        </w:rPr>
      </w:pPr>
      <w:r w:rsidRPr="005F5630">
        <w:rPr>
          <w:i/>
          <w:iCs/>
        </w:rPr>
        <w:t xml:space="preserve">« Hall U Need illustre parfaitement la transformation du secteur du </w:t>
      </w:r>
      <w:r>
        <w:rPr>
          <w:i/>
          <w:iCs/>
        </w:rPr>
        <w:t>loisir</w:t>
      </w:r>
      <w:r w:rsidRPr="005F5630">
        <w:rPr>
          <w:i/>
          <w:iCs/>
        </w:rPr>
        <w:t xml:space="preserve"> vers des destinations expérientielles intégrées, où design, technologie et hospitalité se conjuguent pour créer de la valeur. Cette distinction internationale confirme non seulement la pertinence du concept, mais également le niveau d’exigence atteint dans sa conception et sa réalisation. </w:t>
      </w:r>
      <w:proofErr w:type="spellStart"/>
      <w:r w:rsidR="00A65A6C" w:rsidRPr="00A65A6C">
        <w:rPr>
          <w:i/>
          <w:iCs/>
        </w:rPr>
        <w:t>Valcke</w:t>
      </w:r>
      <w:proofErr w:type="spellEnd"/>
      <w:r w:rsidR="00A65A6C" w:rsidRPr="00A65A6C">
        <w:rPr>
          <w:i/>
          <w:iCs/>
        </w:rPr>
        <w:t xml:space="preserve"> Bowling est fier </w:t>
      </w:r>
      <w:r w:rsidR="00A65A6C">
        <w:rPr>
          <w:i/>
          <w:iCs/>
        </w:rPr>
        <w:t>d’être</w:t>
      </w:r>
      <w:r w:rsidR="00A65A6C" w:rsidRPr="00A65A6C">
        <w:rPr>
          <w:i/>
          <w:iCs/>
        </w:rPr>
        <w:t xml:space="preserve"> associé à </w:t>
      </w:r>
      <w:r w:rsidR="00A65A6C">
        <w:rPr>
          <w:i/>
          <w:iCs/>
        </w:rPr>
        <w:t>cette</w:t>
      </w:r>
      <w:r w:rsidR="00A65A6C" w:rsidRPr="00A65A6C">
        <w:rPr>
          <w:i/>
          <w:iCs/>
        </w:rPr>
        <w:t xml:space="preserve"> destination</w:t>
      </w:r>
      <w:r w:rsidR="00A65A6C">
        <w:rPr>
          <w:i/>
          <w:iCs/>
        </w:rPr>
        <w:t xml:space="preserve"> </w:t>
      </w:r>
      <w:r w:rsidR="00A65A6C" w:rsidRPr="00A65A6C">
        <w:rPr>
          <w:i/>
          <w:iCs/>
        </w:rPr>
        <w:t>de divertissement exceptionnelle.</w:t>
      </w:r>
      <w:r w:rsidR="00A65A6C">
        <w:rPr>
          <w:i/>
          <w:iCs/>
        </w:rPr>
        <w:t> »</w:t>
      </w:r>
    </w:p>
    <w:p w14:paraId="6050A8CA" w14:textId="436D8A22" w:rsidR="008955E3" w:rsidRPr="00A73E75" w:rsidRDefault="00283311" w:rsidP="000D2720">
      <w:pPr>
        <w:spacing w:before="84" w:after="0" w:line="240" w:lineRule="auto"/>
        <w:jc w:val="both"/>
        <w:rPr>
          <w:i/>
          <w:iCs/>
          <w:sz w:val="18"/>
          <w:szCs w:val="18"/>
        </w:rPr>
      </w:pPr>
      <w:r>
        <w:rPr>
          <w:i/>
          <w:iCs/>
          <w:noProof/>
        </w:rPr>
        <w:drawing>
          <wp:anchor distT="0" distB="0" distL="114300" distR="114300" simplePos="0" relativeHeight="251672576" behindDoc="0" locked="0" layoutInCell="1" allowOverlap="1" wp14:anchorId="53B32D09" wp14:editId="36991113">
            <wp:simplePos x="0" y="0"/>
            <wp:positionH relativeFrom="page">
              <wp:posOffset>3984936</wp:posOffset>
            </wp:positionH>
            <wp:positionV relativeFrom="paragraph">
              <wp:posOffset>1110615</wp:posOffset>
            </wp:positionV>
            <wp:extent cx="2907030" cy="1932305"/>
            <wp:effectExtent l="0" t="0" r="7620" b="0"/>
            <wp:wrapSquare wrapText="bothSides"/>
            <wp:docPr id="18713696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03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2D64996F" wp14:editId="38C9F3C1">
            <wp:simplePos x="0" y="0"/>
            <wp:positionH relativeFrom="margin">
              <wp:align>left</wp:align>
            </wp:positionH>
            <wp:positionV relativeFrom="paragraph">
              <wp:posOffset>1024890</wp:posOffset>
            </wp:positionV>
            <wp:extent cx="3023235" cy="2018030"/>
            <wp:effectExtent l="0" t="0" r="5715" b="1270"/>
            <wp:wrapSquare wrapText="bothSides"/>
            <wp:docPr id="5349602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323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E75">
        <w:rPr>
          <w:i/>
          <w:iCs/>
          <w:sz w:val="18"/>
          <w:szCs w:val="18"/>
        </w:rPr>
        <w:t xml:space="preserve">* </w:t>
      </w:r>
      <w:r w:rsidR="00A73E75" w:rsidRPr="00A73E75">
        <w:rPr>
          <w:i/>
          <w:iCs/>
          <w:sz w:val="18"/>
          <w:szCs w:val="18"/>
        </w:rPr>
        <w:t xml:space="preserve">Prix reçus par la marque Hall U Need : 2025 – IAAPA (International Association of Amusement Parks and Attractions) Top 3 finaliste du Best FEC </w:t>
      </w:r>
      <w:proofErr w:type="spellStart"/>
      <w:r w:rsidR="00A73E75" w:rsidRPr="00A73E75">
        <w:rPr>
          <w:i/>
          <w:iCs/>
          <w:sz w:val="18"/>
          <w:szCs w:val="18"/>
        </w:rPr>
        <w:t>Award</w:t>
      </w:r>
      <w:proofErr w:type="spellEnd"/>
      <w:r w:rsidR="00A73E75" w:rsidRPr="00A73E75">
        <w:rPr>
          <w:i/>
          <w:iCs/>
          <w:sz w:val="18"/>
          <w:szCs w:val="18"/>
        </w:rPr>
        <w:t xml:space="preserve"> (Meilleur complexe de divertissement familial) – distinction parmi les plus prestigieuses de l’industrie mondiale – Hall U Need Lille | 2025 – PARK WORLD Magazine – Excellence Awards Nomination au Best FEC (Meilleur complexe de divertissement familial) – Hall U Need Lille | 2024 – Architecture &amp; Design (USA) Classement parmi les “13 bowlings les plus incroyables du monde” – Hall U Need Lille | 2023 – </w:t>
      </w:r>
      <w:proofErr w:type="spellStart"/>
      <w:r w:rsidR="00A73E75" w:rsidRPr="00A73E75">
        <w:rPr>
          <w:i/>
          <w:iCs/>
          <w:sz w:val="18"/>
          <w:szCs w:val="18"/>
        </w:rPr>
        <w:t>Zepros</w:t>
      </w:r>
      <w:proofErr w:type="spellEnd"/>
      <w:r w:rsidR="00A73E75" w:rsidRPr="00A73E75">
        <w:rPr>
          <w:i/>
          <w:iCs/>
          <w:sz w:val="18"/>
          <w:szCs w:val="18"/>
        </w:rPr>
        <w:t xml:space="preserve"> Resto (France) Meilleur concept de restauration-loisirs – Hall U Need Lille | 2022 – Bowling Center Management (USA) Meilleur nouveau complexe de divertissement (Best New Entertainment Center) – Hall U Need Lille</w:t>
      </w:r>
    </w:p>
    <w:p w14:paraId="5F32BF3A" w14:textId="12C4E2AF" w:rsidR="00A73E75" w:rsidRPr="00631EEC" w:rsidRDefault="00A73E75" w:rsidP="000D2720">
      <w:pPr>
        <w:spacing w:before="84" w:after="0" w:line="240" w:lineRule="auto"/>
        <w:jc w:val="both"/>
      </w:pPr>
    </w:p>
    <w:p w14:paraId="4ACA4D40" w14:textId="535B5836" w:rsidR="002879BE" w:rsidRPr="00254B61" w:rsidRDefault="002879BE" w:rsidP="000D2720">
      <w:pPr>
        <w:pStyle w:val="Titre1"/>
        <w:spacing w:before="0" w:after="0" w:line="240" w:lineRule="auto"/>
        <w:jc w:val="both"/>
        <w:rPr>
          <w:rFonts w:asciiTheme="minorHAnsi" w:hAnsiTheme="minorHAnsi" w:cstheme="minorHAnsi"/>
          <w:b/>
          <w:color w:val="156082" w:themeColor="accent1"/>
          <w:spacing w:val="-4"/>
          <w:sz w:val="22"/>
          <w:szCs w:val="22"/>
          <w:u w:val="single"/>
        </w:rPr>
      </w:pPr>
      <w:r w:rsidRPr="00254B61">
        <w:rPr>
          <w:rFonts w:asciiTheme="minorHAnsi" w:hAnsiTheme="minorHAnsi" w:cstheme="minorHAnsi"/>
          <w:b/>
          <w:color w:val="156082" w:themeColor="accent1"/>
          <w:sz w:val="22"/>
          <w:szCs w:val="22"/>
          <w:u w:val="single"/>
        </w:rPr>
        <w:t>A</w:t>
      </w:r>
      <w:r w:rsidRPr="00254B61">
        <w:rPr>
          <w:rFonts w:asciiTheme="minorHAnsi" w:hAnsiTheme="minorHAnsi" w:cstheme="minorHAnsi"/>
          <w:b/>
          <w:color w:val="156082" w:themeColor="accent1"/>
          <w:spacing w:val="-1"/>
          <w:sz w:val="22"/>
          <w:szCs w:val="22"/>
          <w:u w:val="single"/>
        </w:rPr>
        <w:t xml:space="preserve"> </w:t>
      </w:r>
      <w:r w:rsidRPr="00254B61">
        <w:rPr>
          <w:rFonts w:asciiTheme="minorHAnsi" w:hAnsiTheme="minorHAnsi" w:cstheme="minorHAnsi"/>
          <w:b/>
          <w:color w:val="156082" w:themeColor="accent1"/>
          <w:sz w:val="22"/>
          <w:szCs w:val="22"/>
          <w:u w:val="single"/>
        </w:rPr>
        <w:t>propos</w:t>
      </w:r>
      <w:r w:rsidRPr="00254B61">
        <w:rPr>
          <w:rFonts w:asciiTheme="minorHAnsi" w:hAnsiTheme="minorHAnsi" w:cstheme="minorHAnsi"/>
          <w:b/>
          <w:color w:val="156082" w:themeColor="accent1"/>
          <w:spacing w:val="-1"/>
          <w:sz w:val="22"/>
          <w:szCs w:val="22"/>
          <w:u w:val="single"/>
        </w:rPr>
        <w:t xml:space="preserve"> </w:t>
      </w:r>
      <w:r w:rsidRPr="00254B61">
        <w:rPr>
          <w:rFonts w:asciiTheme="minorHAnsi" w:hAnsiTheme="minorHAnsi" w:cstheme="minorHAnsi"/>
          <w:b/>
          <w:color w:val="156082" w:themeColor="accent1"/>
          <w:sz w:val="22"/>
          <w:szCs w:val="22"/>
          <w:u w:val="single"/>
        </w:rPr>
        <w:t>de Hall</w:t>
      </w:r>
      <w:r w:rsidRPr="00254B61">
        <w:rPr>
          <w:rFonts w:asciiTheme="minorHAnsi" w:hAnsiTheme="minorHAnsi" w:cstheme="minorHAnsi"/>
          <w:b/>
          <w:color w:val="156082" w:themeColor="accent1"/>
          <w:spacing w:val="-1"/>
          <w:sz w:val="22"/>
          <w:szCs w:val="22"/>
          <w:u w:val="single"/>
        </w:rPr>
        <w:t xml:space="preserve"> </w:t>
      </w:r>
      <w:r w:rsidRPr="00254B61">
        <w:rPr>
          <w:rFonts w:asciiTheme="minorHAnsi" w:hAnsiTheme="minorHAnsi" w:cstheme="minorHAnsi"/>
          <w:b/>
          <w:color w:val="156082" w:themeColor="accent1"/>
          <w:sz w:val="22"/>
          <w:szCs w:val="22"/>
          <w:u w:val="single"/>
        </w:rPr>
        <w:t xml:space="preserve">U </w:t>
      </w:r>
      <w:r w:rsidRPr="00254B61">
        <w:rPr>
          <w:rFonts w:asciiTheme="minorHAnsi" w:hAnsiTheme="minorHAnsi" w:cstheme="minorHAnsi"/>
          <w:b/>
          <w:color w:val="156082" w:themeColor="accent1"/>
          <w:spacing w:val="-4"/>
          <w:sz w:val="22"/>
          <w:szCs w:val="22"/>
          <w:u w:val="single"/>
        </w:rPr>
        <w:t>Need</w:t>
      </w:r>
    </w:p>
    <w:p w14:paraId="4E027447" w14:textId="16936811" w:rsidR="002879BE" w:rsidRPr="00C96954" w:rsidRDefault="002879BE" w:rsidP="000D2720">
      <w:pPr>
        <w:pStyle w:val="Corpsdetexte"/>
        <w:jc w:val="both"/>
        <w:rPr>
          <w:rFonts w:asciiTheme="minorHAnsi" w:hAnsiTheme="minorHAnsi" w:cstheme="minorHAnsi"/>
        </w:rPr>
      </w:pPr>
      <w:r w:rsidRPr="00C96954">
        <w:rPr>
          <w:rFonts w:asciiTheme="minorHAnsi" w:hAnsiTheme="minorHAnsi" w:cstheme="minorHAnsi"/>
        </w:rPr>
        <w:t>Hall U Need est une marque française de complexes de divertissement</w:t>
      </w:r>
      <w:r w:rsidR="00BE74F3">
        <w:rPr>
          <w:rFonts w:asciiTheme="minorHAnsi" w:hAnsiTheme="minorHAnsi" w:cstheme="minorHAnsi"/>
        </w:rPr>
        <w:t xml:space="preserve"> créée en 2019</w:t>
      </w:r>
      <w:r w:rsidRPr="00C96954">
        <w:rPr>
          <w:rFonts w:asciiTheme="minorHAnsi" w:hAnsiTheme="minorHAnsi" w:cstheme="minorHAnsi"/>
        </w:rPr>
        <w:t xml:space="preserve">. Sa devise </w:t>
      </w:r>
      <w:r w:rsidRPr="00C96954">
        <w:rPr>
          <w:rFonts w:asciiTheme="minorHAnsi" w:hAnsiTheme="minorHAnsi" w:cstheme="minorHAnsi"/>
          <w:b/>
        </w:rPr>
        <w:t>« Now-</w:t>
      </w:r>
      <w:proofErr w:type="spellStart"/>
      <w:r w:rsidRPr="00C96954">
        <w:rPr>
          <w:rFonts w:asciiTheme="minorHAnsi" w:hAnsiTheme="minorHAnsi" w:cstheme="minorHAnsi"/>
          <w:b/>
        </w:rPr>
        <w:t>Enjoy</w:t>
      </w:r>
      <w:proofErr w:type="spellEnd"/>
      <w:r w:rsidRPr="00C96954">
        <w:rPr>
          <w:rFonts w:asciiTheme="minorHAnsi" w:hAnsiTheme="minorHAnsi" w:cstheme="minorHAnsi"/>
          <w:b/>
        </w:rPr>
        <w:t>-</w:t>
      </w:r>
      <w:proofErr w:type="spellStart"/>
      <w:r w:rsidRPr="00C96954">
        <w:rPr>
          <w:rFonts w:asciiTheme="minorHAnsi" w:hAnsiTheme="minorHAnsi" w:cstheme="minorHAnsi"/>
          <w:b/>
        </w:rPr>
        <w:t>Eat</w:t>
      </w:r>
      <w:proofErr w:type="spellEnd"/>
      <w:r w:rsidRPr="00C96954">
        <w:rPr>
          <w:rFonts w:asciiTheme="minorHAnsi" w:hAnsiTheme="minorHAnsi" w:cstheme="minorHAnsi"/>
          <w:b/>
        </w:rPr>
        <w:t xml:space="preserve">-Drink » </w:t>
      </w:r>
      <w:r w:rsidRPr="00C96954">
        <w:rPr>
          <w:rFonts w:asciiTheme="minorHAnsi" w:hAnsiTheme="minorHAnsi" w:cstheme="minorHAnsi"/>
        </w:rPr>
        <w:t xml:space="preserve">invite une clientèle intergénérationnelle à vivre de </w:t>
      </w:r>
      <w:r w:rsidRPr="00C96954">
        <w:rPr>
          <w:rFonts w:asciiTheme="minorHAnsi" w:hAnsiTheme="minorHAnsi" w:cstheme="minorHAnsi"/>
          <w:bCs/>
        </w:rPr>
        <w:t xml:space="preserve">grands moments d’émotion et de partage </w:t>
      </w:r>
      <w:r w:rsidRPr="00C96954">
        <w:rPr>
          <w:rFonts w:asciiTheme="minorHAnsi" w:hAnsiTheme="minorHAnsi" w:cstheme="minorHAnsi"/>
        </w:rPr>
        <w:t>en profitant d’un large choix d’activités : restaurant, bar, bowling,</w:t>
      </w:r>
      <w:r w:rsidRPr="00C96954">
        <w:rPr>
          <w:rFonts w:asciiTheme="minorHAnsi" w:hAnsiTheme="minorHAnsi" w:cstheme="minorHAnsi"/>
          <w:spacing w:val="-4"/>
        </w:rPr>
        <w:t xml:space="preserve"> </w:t>
      </w:r>
      <w:r w:rsidRPr="00C96954">
        <w:rPr>
          <w:rFonts w:asciiTheme="minorHAnsi" w:hAnsiTheme="minorHAnsi" w:cstheme="minorHAnsi"/>
        </w:rPr>
        <w:t>karaoké,</w:t>
      </w:r>
      <w:r w:rsidRPr="00C96954">
        <w:rPr>
          <w:rFonts w:asciiTheme="minorHAnsi" w:hAnsiTheme="minorHAnsi" w:cstheme="minorHAnsi"/>
          <w:spacing w:val="-4"/>
        </w:rPr>
        <w:t xml:space="preserve"> blind test, </w:t>
      </w:r>
      <w:r w:rsidRPr="00C96954">
        <w:rPr>
          <w:rFonts w:asciiTheme="minorHAnsi" w:hAnsiTheme="minorHAnsi" w:cstheme="minorHAnsi"/>
        </w:rPr>
        <w:t>jeux</w:t>
      </w:r>
      <w:r w:rsidRPr="00C96954">
        <w:rPr>
          <w:rFonts w:asciiTheme="minorHAnsi" w:hAnsiTheme="minorHAnsi" w:cstheme="minorHAnsi"/>
          <w:spacing w:val="-4"/>
        </w:rPr>
        <w:t xml:space="preserve"> </w:t>
      </w:r>
      <w:r w:rsidRPr="00C96954">
        <w:rPr>
          <w:rFonts w:asciiTheme="minorHAnsi" w:hAnsiTheme="minorHAnsi" w:cstheme="minorHAnsi"/>
        </w:rPr>
        <w:t>interactifs</w:t>
      </w:r>
      <w:r w:rsidRPr="00C96954">
        <w:rPr>
          <w:rFonts w:asciiTheme="minorHAnsi" w:hAnsiTheme="minorHAnsi" w:cstheme="minorHAnsi"/>
          <w:spacing w:val="-4"/>
        </w:rPr>
        <w:t xml:space="preserve"> </w:t>
      </w:r>
      <w:r w:rsidRPr="00C96954">
        <w:rPr>
          <w:rFonts w:asciiTheme="minorHAnsi" w:hAnsiTheme="minorHAnsi" w:cstheme="minorHAnsi"/>
        </w:rPr>
        <w:t>et</w:t>
      </w:r>
      <w:r w:rsidRPr="00C96954">
        <w:rPr>
          <w:rFonts w:asciiTheme="minorHAnsi" w:hAnsiTheme="minorHAnsi" w:cstheme="minorHAnsi"/>
          <w:spacing w:val="-4"/>
        </w:rPr>
        <w:t xml:space="preserve"> </w:t>
      </w:r>
      <w:r w:rsidRPr="00C96954">
        <w:rPr>
          <w:rFonts w:asciiTheme="minorHAnsi" w:hAnsiTheme="minorHAnsi" w:cstheme="minorHAnsi"/>
        </w:rPr>
        <w:t>à</w:t>
      </w:r>
      <w:r w:rsidRPr="00C96954">
        <w:rPr>
          <w:rFonts w:asciiTheme="minorHAnsi" w:hAnsiTheme="minorHAnsi" w:cstheme="minorHAnsi"/>
          <w:spacing w:val="-4"/>
        </w:rPr>
        <w:t xml:space="preserve"> </w:t>
      </w:r>
      <w:r w:rsidRPr="00C96954">
        <w:rPr>
          <w:rFonts w:asciiTheme="minorHAnsi" w:hAnsiTheme="minorHAnsi" w:cstheme="minorHAnsi"/>
        </w:rPr>
        <w:t>sensation,</w:t>
      </w:r>
      <w:r w:rsidRPr="00C96954">
        <w:rPr>
          <w:rFonts w:asciiTheme="minorHAnsi" w:hAnsiTheme="minorHAnsi" w:cstheme="minorHAnsi"/>
          <w:spacing w:val="-4"/>
        </w:rPr>
        <w:t xml:space="preserve"> </w:t>
      </w:r>
      <w:r w:rsidRPr="00C96954">
        <w:rPr>
          <w:rFonts w:asciiTheme="minorHAnsi" w:hAnsiTheme="minorHAnsi" w:cstheme="minorHAnsi"/>
        </w:rPr>
        <w:t>aire</w:t>
      </w:r>
      <w:r w:rsidRPr="00C96954">
        <w:rPr>
          <w:rFonts w:asciiTheme="minorHAnsi" w:hAnsiTheme="minorHAnsi" w:cstheme="minorHAnsi"/>
          <w:spacing w:val="-4"/>
        </w:rPr>
        <w:t xml:space="preserve"> </w:t>
      </w:r>
      <w:r w:rsidRPr="00C96954">
        <w:rPr>
          <w:rFonts w:asciiTheme="minorHAnsi" w:hAnsiTheme="minorHAnsi" w:cstheme="minorHAnsi"/>
        </w:rPr>
        <w:t>de</w:t>
      </w:r>
      <w:r w:rsidRPr="00C96954">
        <w:rPr>
          <w:rFonts w:asciiTheme="minorHAnsi" w:hAnsiTheme="minorHAnsi" w:cstheme="minorHAnsi"/>
          <w:spacing w:val="-4"/>
        </w:rPr>
        <w:t xml:space="preserve"> </w:t>
      </w:r>
      <w:r w:rsidRPr="00C96954">
        <w:rPr>
          <w:rFonts w:asciiTheme="minorHAnsi" w:hAnsiTheme="minorHAnsi" w:cstheme="minorHAnsi"/>
        </w:rPr>
        <w:t>jeux</w:t>
      </w:r>
      <w:r w:rsidRPr="00C96954">
        <w:rPr>
          <w:rFonts w:asciiTheme="minorHAnsi" w:hAnsiTheme="minorHAnsi" w:cstheme="minorHAnsi"/>
          <w:spacing w:val="-4"/>
        </w:rPr>
        <w:t xml:space="preserve"> </w:t>
      </w:r>
      <w:r w:rsidRPr="00C96954">
        <w:rPr>
          <w:rFonts w:asciiTheme="minorHAnsi" w:hAnsiTheme="minorHAnsi" w:cstheme="minorHAnsi"/>
        </w:rPr>
        <w:t>pour</w:t>
      </w:r>
      <w:r w:rsidRPr="00C96954">
        <w:rPr>
          <w:rFonts w:asciiTheme="minorHAnsi" w:hAnsiTheme="minorHAnsi" w:cstheme="minorHAnsi"/>
          <w:spacing w:val="-4"/>
        </w:rPr>
        <w:t xml:space="preserve"> </w:t>
      </w:r>
      <w:r w:rsidRPr="00C96954">
        <w:rPr>
          <w:rFonts w:asciiTheme="minorHAnsi" w:hAnsiTheme="minorHAnsi" w:cstheme="minorHAnsi"/>
        </w:rPr>
        <w:t>enfants et</w:t>
      </w:r>
      <w:r w:rsidRPr="00C96954">
        <w:rPr>
          <w:rFonts w:asciiTheme="minorHAnsi" w:hAnsiTheme="minorHAnsi" w:cstheme="minorHAnsi"/>
          <w:spacing w:val="-4"/>
        </w:rPr>
        <w:t xml:space="preserve"> </w:t>
      </w:r>
      <w:r w:rsidRPr="00C96954">
        <w:rPr>
          <w:rFonts w:asciiTheme="minorHAnsi" w:hAnsiTheme="minorHAnsi" w:cstheme="minorHAnsi"/>
        </w:rPr>
        <w:t xml:space="preserve">soirées à thème etc. Hall U Need accueille également les entreprises pour leurs évènements. </w:t>
      </w:r>
    </w:p>
    <w:p w14:paraId="68192A8F" w14:textId="0ABF43AF" w:rsidR="002879BE" w:rsidRPr="008955E3" w:rsidRDefault="002879BE" w:rsidP="000D2720">
      <w:pPr>
        <w:spacing w:before="138" w:after="0" w:line="240" w:lineRule="auto"/>
        <w:jc w:val="both"/>
        <w:rPr>
          <w:lang w:val="en-US"/>
        </w:rPr>
      </w:pPr>
      <w:hyperlink r:id="rId18">
        <w:r w:rsidRPr="00AD4D0D">
          <w:rPr>
            <w:rFonts w:cstheme="minorHAnsi"/>
            <w:color w:val="275B9B"/>
            <w:u w:val="single" w:color="275B9B"/>
            <w:lang w:val="en-US"/>
          </w:rPr>
          <w:t>www.halluneed.com</w:t>
        </w:r>
      </w:hyperlink>
      <w:r w:rsidRPr="00AD4D0D">
        <w:rPr>
          <w:rFonts w:cstheme="minorHAnsi"/>
          <w:color w:val="275B9B"/>
          <w:spacing w:val="-5"/>
          <w:u w:val="single" w:color="275B9B"/>
          <w:lang w:val="en-US"/>
        </w:rPr>
        <w:t xml:space="preserve"> </w:t>
      </w:r>
      <w:r w:rsidRPr="00AD4D0D">
        <w:rPr>
          <w:rFonts w:cstheme="minorHAnsi"/>
          <w:lang w:val="en-US"/>
        </w:rPr>
        <w:t>-</w:t>
      </w:r>
      <w:r w:rsidRPr="00AD4D0D">
        <w:rPr>
          <w:rFonts w:cstheme="minorHAnsi"/>
          <w:spacing w:val="-4"/>
          <w:lang w:val="en-US"/>
        </w:rPr>
        <w:t xml:space="preserve"> </w:t>
      </w:r>
      <w:hyperlink r:id="rId19">
        <w:r w:rsidRPr="00AD4D0D">
          <w:rPr>
            <w:rFonts w:cstheme="minorHAnsi"/>
            <w:color w:val="275B9B"/>
            <w:u w:val="single" w:color="275B9B"/>
            <w:lang w:val="en-US"/>
          </w:rPr>
          <w:t>Facebook</w:t>
        </w:r>
      </w:hyperlink>
      <w:r w:rsidRPr="00AD4D0D">
        <w:rPr>
          <w:rFonts w:cstheme="minorHAnsi"/>
          <w:color w:val="275B9B"/>
          <w:spacing w:val="-5"/>
          <w:u w:val="single" w:color="275B9B"/>
          <w:lang w:val="en-US"/>
        </w:rPr>
        <w:t xml:space="preserve"> </w:t>
      </w:r>
      <w:r w:rsidRPr="00AD4D0D">
        <w:rPr>
          <w:rFonts w:cstheme="minorHAnsi"/>
          <w:lang w:val="en-US"/>
        </w:rPr>
        <w:t>–</w:t>
      </w:r>
      <w:r w:rsidRPr="00AD4D0D">
        <w:rPr>
          <w:rFonts w:cstheme="minorHAnsi"/>
          <w:spacing w:val="-4"/>
          <w:lang w:val="en-US"/>
        </w:rPr>
        <w:t xml:space="preserve"> </w:t>
      </w:r>
      <w:hyperlink r:id="rId20">
        <w:r w:rsidRPr="00AD4D0D">
          <w:rPr>
            <w:rFonts w:cstheme="minorHAnsi"/>
            <w:color w:val="275B9B"/>
            <w:u w:val="single" w:color="275B9B"/>
            <w:lang w:val="en-US"/>
          </w:rPr>
          <w:t>Instagram</w:t>
        </w:r>
      </w:hyperlink>
      <w:r w:rsidRPr="00AD4D0D">
        <w:rPr>
          <w:rFonts w:cstheme="minorHAnsi"/>
          <w:color w:val="275B9B"/>
          <w:spacing w:val="-5"/>
          <w:lang w:val="en-US"/>
        </w:rPr>
        <w:t xml:space="preserve"> </w:t>
      </w:r>
      <w:r w:rsidRPr="00AD4D0D">
        <w:rPr>
          <w:rFonts w:cstheme="minorHAnsi"/>
          <w:lang w:val="en-US"/>
        </w:rPr>
        <w:t>-</w:t>
      </w:r>
      <w:r w:rsidRPr="00AD4D0D">
        <w:rPr>
          <w:rFonts w:cstheme="minorHAnsi"/>
          <w:spacing w:val="-4"/>
          <w:lang w:val="en-US"/>
        </w:rPr>
        <w:t xml:space="preserve"> </w:t>
      </w:r>
      <w:hyperlink r:id="rId21">
        <w:proofErr w:type="spellStart"/>
        <w:r w:rsidRPr="00AD4D0D">
          <w:rPr>
            <w:rFonts w:cstheme="minorHAnsi"/>
            <w:color w:val="275B9B"/>
            <w:spacing w:val="-2"/>
            <w:u w:val="single" w:color="275B9B"/>
            <w:lang w:val="en-US"/>
          </w:rPr>
          <w:t>Linkedin</w:t>
        </w:r>
        <w:proofErr w:type="spellEnd"/>
      </w:hyperlink>
    </w:p>
    <w:p w14:paraId="63257E7F" w14:textId="64254316" w:rsidR="00615C90" w:rsidRPr="00D15B1A" w:rsidRDefault="00615C90" w:rsidP="000D2720">
      <w:pPr>
        <w:spacing w:before="84" w:after="0" w:line="240" w:lineRule="auto"/>
        <w:rPr>
          <w:rFonts w:cstheme="minorHAnsi"/>
          <w:u w:val="single"/>
        </w:rPr>
      </w:pPr>
      <w:r w:rsidRPr="00D15B1A">
        <w:rPr>
          <w:rFonts w:cstheme="minorHAnsi"/>
          <w:u w:val="single"/>
        </w:rPr>
        <w:t>CONTACT</w:t>
      </w:r>
      <w:r w:rsidR="00E02D2D">
        <w:rPr>
          <w:rFonts w:cstheme="minorHAnsi"/>
          <w:u w:val="single"/>
        </w:rPr>
        <w:t xml:space="preserve"> </w:t>
      </w:r>
      <w:r w:rsidR="00FA4872">
        <w:rPr>
          <w:rFonts w:cstheme="minorHAnsi"/>
          <w:u w:val="single"/>
        </w:rPr>
        <w:t xml:space="preserve">PRESSE </w:t>
      </w:r>
      <w:r w:rsidRPr="00D15B1A">
        <w:rPr>
          <w:rFonts w:cstheme="minorHAnsi"/>
          <w:u w:val="single"/>
        </w:rPr>
        <w:t xml:space="preserve">: </w:t>
      </w:r>
    </w:p>
    <w:p w14:paraId="66CF6D71" w14:textId="3D4A9070" w:rsidR="003512C6" w:rsidRPr="003512C6" w:rsidRDefault="00875C02" w:rsidP="000D2720">
      <w:pPr>
        <w:spacing w:before="84" w:after="0" w:line="240" w:lineRule="auto"/>
        <w:rPr>
          <w:rFonts w:cstheme="minorHAnsi"/>
        </w:rPr>
      </w:pPr>
      <w:r>
        <w:rPr>
          <w:rFonts w:cstheme="minorHAnsi"/>
        </w:rPr>
        <w:t>Laurence ZEERAERD</w:t>
      </w:r>
      <w:r w:rsidR="00FA4872" w:rsidRPr="00FA4872">
        <w:rPr>
          <w:rFonts w:cstheme="minorHAnsi"/>
        </w:rPr>
        <w:t xml:space="preserve"> – </w:t>
      </w:r>
      <w:proofErr w:type="spellStart"/>
      <w:r w:rsidRPr="00875C02">
        <w:rPr>
          <w:rFonts w:cstheme="minorHAnsi"/>
        </w:rPr>
        <w:t>laure</w:t>
      </w:r>
      <w:r>
        <w:rPr>
          <w:rFonts w:cstheme="minorHAnsi"/>
        </w:rPr>
        <w:t>nce</w:t>
      </w:r>
      <w:proofErr w:type="spellEnd"/>
      <w:r w:rsidR="00C960D3">
        <w:rPr>
          <w:rFonts w:cstheme="minorHAnsi"/>
        </w:rPr>
        <w:t xml:space="preserve"> </w:t>
      </w:r>
      <w:r>
        <w:rPr>
          <w:rFonts w:cstheme="minorHAnsi"/>
        </w:rPr>
        <w:t>@</w:t>
      </w:r>
      <w:r w:rsidR="00C960D3">
        <w:rPr>
          <w:rFonts w:cstheme="minorHAnsi"/>
        </w:rPr>
        <w:t>impakt-conseil</w:t>
      </w:r>
      <w:r>
        <w:rPr>
          <w:rFonts w:cstheme="minorHAnsi"/>
        </w:rPr>
        <w:t>.com</w:t>
      </w:r>
      <w:r w:rsidR="00FA4872" w:rsidRPr="00875C02">
        <w:rPr>
          <w:rFonts w:cstheme="minorHAnsi"/>
        </w:rPr>
        <w:t xml:space="preserve"> </w:t>
      </w:r>
      <w:r w:rsidR="00FA4872" w:rsidRPr="00FA4872">
        <w:rPr>
          <w:rFonts w:cstheme="minorHAnsi"/>
        </w:rPr>
        <w:t xml:space="preserve">– 06 </w:t>
      </w:r>
      <w:r>
        <w:rPr>
          <w:rFonts w:cstheme="minorHAnsi"/>
        </w:rPr>
        <w:t>15 90 86 22</w:t>
      </w:r>
      <w:bookmarkEnd w:id="0"/>
    </w:p>
    <w:sectPr w:rsidR="003512C6" w:rsidRPr="003512C6" w:rsidSect="00974F31">
      <w:footerReference w:type="default" r:id="rId22"/>
      <w:pgSz w:w="11906" w:h="16838"/>
      <w:pgMar w:top="426"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6B700" w14:textId="77777777" w:rsidR="00C8264D" w:rsidRDefault="00C8264D" w:rsidP="00662B2B">
      <w:pPr>
        <w:spacing w:after="0" w:line="240" w:lineRule="auto"/>
      </w:pPr>
      <w:r>
        <w:separator/>
      </w:r>
    </w:p>
  </w:endnote>
  <w:endnote w:type="continuationSeparator" w:id="0">
    <w:p w14:paraId="0D311261" w14:textId="77777777" w:rsidR="00C8264D" w:rsidRDefault="00C8264D" w:rsidP="00662B2B">
      <w:pPr>
        <w:spacing w:after="0" w:line="240" w:lineRule="auto"/>
      </w:pPr>
      <w:r>
        <w:continuationSeparator/>
      </w:r>
    </w:p>
  </w:endnote>
  <w:endnote w:type="continuationNotice" w:id="1">
    <w:p w14:paraId="0505124B" w14:textId="77777777" w:rsidR="00C8264D" w:rsidRDefault="00C82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234840"/>
      <w:docPartObj>
        <w:docPartGallery w:val="Page Numbers (Bottom of Page)"/>
        <w:docPartUnique/>
      </w:docPartObj>
    </w:sdtPr>
    <w:sdtContent>
      <w:p w14:paraId="52456483" w14:textId="52E80F65" w:rsidR="00662B2B" w:rsidRDefault="00662B2B">
        <w:pPr>
          <w:pStyle w:val="Pieddepage"/>
          <w:jc w:val="right"/>
        </w:pPr>
        <w:r>
          <w:fldChar w:fldCharType="begin"/>
        </w:r>
        <w:r>
          <w:instrText>PAGE   \* MERGEFORMAT</w:instrText>
        </w:r>
        <w:r>
          <w:fldChar w:fldCharType="separate"/>
        </w:r>
        <w:r>
          <w:t>2</w:t>
        </w:r>
        <w:r>
          <w:fldChar w:fldCharType="end"/>
        </w:r>
      </w:p>
    </w:sdtContent>
  </w:sdt>
  <w:p w14:paraId="75D748F5" w14:textId="77777777" w:rsidR="00662B2B" w:rsidRDefault="00662B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CE6E1" w14:textId="77777777" w:rsidR="00C8264D" w:rsidRDefault="00C8264D" w:rsidP="00662B2B">
      <w:pPr>
        <w:spacing w:after="0" w:line="240" w:lineRule="auto"/>
      </w:pPr>
      <w:r>
        <w:separator/>
      </w:r>
    </w:p>
  </w:footnote>
  <w:footnote w:type="continuationSeparator" w:id="0">
    <w:p w14:paraId="244BB133" w14:textId="77777777" w:rsidR="00C8264D" w:rsidRDefault="00C8264D" w:rsidP="00662B2B">
      <w:pPr>
        <w:spacing w:after="0" w:line="240" w:lineRule="auto"/>
      </w:pPr>
      <w:r>
        <w:continuationSeparator/>
      </w:r>
    </w:p>
  </w:footnote>
  <w:footnote w:type="continuationNotice" w:id="1">
    <w:p w14:paraId="68F4AE01" w14:textId="77777777" w:rsidR="00C8264D" w:rsidRDefault="00C826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4C2"/>
    <w:multiLevelType w:val="hybridMultilevel"/>
    <w:tmpl w:val="48B80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65797"/>
    <w:multiLevelType w:val="hybridMultilevel"/>
    <w:tmpl w:val="75DE2264"/>
    <w:lvl w:ilvl="0" w:tplc="23DE76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35782"/>
    <w:multiLevelType w:val="hybridMultilevel"/>
    <w:tmpl w:val="3418E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1B3315"/>
    <w:multiLevelType w:val="hybridMultilevel"/>
    <w:tmpl w:val="D8F4B5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D12B07"/>
    <w:multiLevelType w:val="multilevel"/>
    <w:tmpl w:val="DFBC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416D8"/>
    <w:multiLevelType w:val="hybridMultilevel"/>
    <w:tmpl w:val="B5AC06B8"/>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6" w15:restartNumberingAfterBreak="0">
    <w:nsid w:val="15DB3554"/>
    <w:multiLevelType w:val="hybridMultilevel"/>
    <w:tmpl w:val="69DEE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677D0"/>
    <w:multiLevelType w:val="hybridMultilevel"/>
    <w:tmpl w:val="440E2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D5915"/>
    <w:multiLevelType w:val="hybridMultilevel"/>
    <w:tmpl w:val="98C64CF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C0920"/>
    <w:multiLevelType w:val="hybridMultilevel"/>
    <w:tmpl w:val="DCF43F86"/>
    <w:lvl w:ilvl="0" w:tplc="782239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6D256D"/>
    <w:multiLevelType w:val="hybridMultilevel"/>
    <w:tmpl w:val="CD746A9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1C7862DD"/>
    <w:multiLevelType w:val="hybridMultilevel"/>
    <w:tmpl w:val="51242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472142"/>
    <w:multiLevelType w:val="hybridMultilevel"/>
    <w:tmpl w:val="195EA288"/>
    <w:lvl w:ilvl="0" w:tplc="63FE9D24">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A84282"/>
    <w:multiLevelType w:val="hybridMultilevel"/>
    <w:tmpl w:val="770CA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BA7B3C"/>
    <w:multiLevelType w:val="hybridMultilevel"/>
    <w:tmpl w:val="5A9EE7A0"/>
    <w:lvl w:ilvl="0" w:tplc="040C0005">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5">
      <w:start w:val="1"/>
      <w:numFmt w:val="bullet"/>
      <w:lvlText w:val=""/>
      <w:lvlJc w:val="left"/>
      <w:pPr>
        <w:ind w:left="3807" w:hanging="360"/>
      </w:pPr>
      <w:rPr>
        <w:rFonts w:ascii="Wingdings" w:hAnsi="Wingdings"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335D3C46"/>
    <w:multiLevelType w:val="multilevel"/>
    <w:tmpl w:val="18FC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92F72"/>
    <w:multiLevelType w:val="hybridMultilevel"/>
    <w:tmpl w:val="F41A3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C9172E"/>
    <w:multiLevelType w:val="hybridMultilevel"/>
    <w:tmpl w:val="91AAD2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D34BFD"/>
    <w:multiLevelType w:val="hybridMultilevel"/>
    <w:tmpl w:val="0068F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331B8D"/>
    <w:multiLevelType w:val="multilevel"/>
    <w:tmpl w:val="54E0A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41C8E"/>
    <w:multiLevelType w:val="hybridMultilevel"/>
    <w:tmpl w:val="48EE1F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9EE5A1A"/>
    <w:multiLevelType w:val="hybridMultilevel"/>
    <w:tmpl w:val="B530A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26499B"/>
    <w:multiLevelType w:val="hybridMultilevel"/>
    <w:tmpl w:val="F1CCB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5B3027"/>
    <w:multiLevelType w:val="hybridMultilevel"/>
    <w:tmpl w:val="27543CB2"/>
    <w:lvl w:ilvl="0" w:tplc="690A268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EE66883"/>
    <w:multiLevelType w:val="hybridMultilevel"/>
    <w:tmpl w:val="6B6A3D9C"/>
    <w:lvl w:ilvl="0" w:tplc="B680DADA">
      <w:start w:val="1"/>
      <w:numFmt w:val="bullet"/>
      <w:lvlText w:val="-"/>
      <w:lvlJc w:val="left"/>
      <w:pPr>
        <w:ind w:left="1080" w:hanging="360"/>
      </w:pPr>
      <w:rPr>
        <w:rFonts w:ascii="Aptos" w:eastAsiaTheme="minorHAnsi" w:hAnsi="Aptos"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0C37422"/>
    <w:multiLevelType w:val="hybridMultilevel"/>
    <w:tmpl w:val="19E60E42"/>
    <w:lvl w:ilvl="0" w:tplc="36F848E6">
      <w:start w:val="10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E61985"/>
    <w:multiLevelType w:val="hybridMultilevel"/>
    <w:tmpl w:val="4DFE771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652330E4"/>
    <w:multiLevelType w:val="hybridMultilevel"/>
    <w:tmpl w:val="CFF48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276768"/>
    <w:multiLevelType w:val="hybridMultilevel"/>
    <w:tmpl w:val="77B24B92"/>
    <w:lvl w:ilvl="0" w:tplc="690A268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A725661"/>
    <w:multiLevelType w:val="hybridMultilevel"/>
    <w:tmpl w:val="05C4A7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C293874"/>
    <w:multiLevelType w:val="hybridMultilevel"/>
    <w:tmpl w:val="EC4A7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6A47D4"/>
    <w:multiLevelType w:val="hybridMultilevel"/>
    <w:tmpl w:val="CAF81B1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786C2ADD"/>
    <w:multiLevelType w:val="hybridMultilevel"/>
    <w:tmpl w:val="5C606192"/>
    <w:lvl w:ilvl="0" w:tplc="C93C7778">
      <w:start w:val="1"/>
      <w:numFmt w:val="bullet"/>
      <w:lvlText w:val="-"/>
      <w:lvlJc w:val="left"/>
      <w:pPr>
        <w:ind w:left="720" w:hanging="360"/>
      </w:pPr>
      <w:rPr>
        <w:rFonts w:ascii="Calibri" w:eastAsia="Times New Roman" w:hAnsi="Calibri" w:cs="Times New Roman" w:hint="default"/>
        <w:u w:val="non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E33F86"/>
    <w:multiLevelType w:val="hybridMultilevel"/>
    <w:tmpl w:val="5E94E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536F19"/>
    <w:multiLevelType w:val="hybridMultilevel"/>
    <w:tmpl w:val="DC5C3702"/>
    <w:lvl w:ilvl="0" w:tplc="D55CB32A">
      <w:start w:val="1"/>
      <w:numFmt w:val="bullet"/>
      <w:lvlText w:val="•"/>
      <w:lvlJc w:val="left"/>
      <w:pPr>
        <w:tabs>
          <w:tab w:val="num" w:pos="720"/>
        </w:tabs>
        <w:ind w:left="720" w:hanging="360"/>
      </w:pPr>
      <w:rPr>
        <w:rFonts w:ascii="Arial" w:hAnsi="Arial" w:hint="default"/>
      </w:rPr>
    </w:lvl>
    <w:lvl w:ilvl="1" w:tplc="E496D7CC" w:tentative="1">
      <w:start w:val="1"/>
      <w:numFmt w:val="bullet"/>
      <w:lvlText w:val="•"/>
      <w:lvlJc w:val="left"/>
      <w:pPr>
        <w:tabs>
          <w:tab w:val="num" w:pos="1440"/>
        </w:tabs>
        <w:ind w:left="1440" w:hanging="360"/>
      </w:pPr>
      <w:rPr>
        <w:rFonts w:ascii="Arial" w:hAnsi="Arial" w:hint="default"/>
      </w:rPr>
    </w:lvl>
    <w:lvl w:ilvl="2" w:tplc="5F3611CC" w:tentative="1">
      <w:start w:val="1"/>
      <w:numFmt w:val="bullet"/>
      <w:lvlText w:val="•"/>
      <w:lvlJc w:val="left"/>
      <w:pPr>
        <w:tabs>
          <w:tab w:val="num" w:pos="2160"/>
        </w:tabs>
        <w:ind w:left="2160" w:hanging="360"/>
      </w:pPr>
      <w:rPr>
        <w:rFonts w:ascii="Arial" w:hAnsi="Arial" w:hint="default"/>
      </w:rPr>
    </w:lvl>
    <w:lvl w:ilvl="3" w:tplc="00D65FA6" w:tentative="1">
      <w:start w:val="1"/>
      <w:numFmt w:val="bullet"/>
      <w:lvlText w:val="•"/>
      <w:lvlJc w:val="left"/>
      <w:pPr>
        <w:tabs>
          <w:tab w:val="num" w:pos="2880"/>
        </w:tabs>
        <w:ind w:left="2880" w:hanging="360"/>
      </w:pPr>
      <w:rPr>
        <w:rFonts w:ascii="Arial" w:hAnsi="Arial" w:hint="default"/>
      </w:rPr>
    </w:lvl>
    <w:lvl w:ilvl="4" w:tplc="E014EEC2" w:tentative="1">
      <w:start w:val="1"/>
      <w:numFmt w:val="bullet"/>
      <w:lvlText w:val="•"/>
      <w:lvlJc w:val="left"/>
      <w:pPr>
        <w:tabs>
          <w:tab w:val="num" w:pos="3600"/>
        </w:tabs>
        <w:ind w:left="3600" w:hanging="360"/>
      </w:pPr>
      <w:rPr>
        <w:rFonts w:ascii="Arial" w:hAnsi="Arial" w:hint="default"/>
      </w:rPr>
    </w:lvl>
    <w:lvl w:ilvl="5" w:tplc="1832BE74" w:tentative="1">
      <w:start w:val="1"/>
      <w:numFmt w:val="bullet"/>
      <w:lvlText w:val="•"/>
      <w:lvlJc w:val="left"/>
      <w:pPr>
        <w:tabs>
          <w:tab w:val="num" w:pos="4320"/>
        </w:tabs>
        <w:ind w:left="4320" w:hanging="360"/>
      </w:pPr>
      <w:rPr>
        <w:rFonts w:ascii="Arial" w:hAnsi="Arial" w:hint="default"/>
      </w:rPr>
    </w:lvl>
    <w:lvl w:ilvl="6" w:tplc="E12262B4" w:tentative="1">
      <w:start w:val="1"/>
      <w:numFmt w:val="bullet"/>
      <w:lvlText w:val="•"/>
      <w:lvlJc w:val="left"/>
      <w:pPr>
        <w:tabs>
          <w:tab w:val="num" w:pos="5040"/>
        </w:tabs>
        <w:ind w:left="5040" w:hanging="360"/>
      </w:pPr>
      <w:rPr>
        <w:rFonts w:ascii="Arial" w:hAnsi="Arial" w:hint="default"/>
      </w:rPr>
    </w:lvl>
    <w:lvl w:ilvl="7" w:tplc="071C1E56" w:tentative="1">
      <w:start w:val="1"/>
      <w:numFmt w:val="bullet"/>
      <w:lvlText w:val="•"/>
      <w:lvlJc w:val="left"/>
      <w:pPr>
        <w:tabs>
          <w:tab w:val="num" w:pos="5760"/>
        </w:tabs>
        <w:ind w:left="5760" w:hanging="360"/>
      </w:pPr>
      <w:rPr>
        <w:rFonts w:ascii="Arial" w:hAnsi="Arial" w:hint="default"/>
      </w:rPr>
    </w:lvl>
    <w:lvl w:ilvl="8" w:tplc="2354A95E" w:tentative="1">
      <w:start w:val="1"/>
      <w:numFmt w:val="bullet"/>
      <w:lvlText w:val="•"/>
      <w:lvlJc w:val="left"/>
      <w:pPr>
        <w:tabs>
          <w:tab w:val="num" w:pos="6480"/>
        </w:tabs>
        <w:ind w:left="6480" w:hanging="360"/>
      </w:pPr>
      <w:rPr>
        <w:rFonts w:ascii="Arial" w:hAnsi="Arial" w:hint="default"/>
      </w:rPr>
    </w:lvl>
  </w:abstractNum>
  <w:num w:numId="1" w16cid:durableId="1873617440">
    <w:abstractNumId w:val="20"/>
  </w:num>
  <w:num w:numId="2" w16cid:durableId="991982890">
    <w:abstractNumId w:val="28"/>
  </w:num>
  <w:num w:numId="3" w16cid:durableId="950666461">
    <w:abstractNumId w:val="23"/>
  </w:num>
  <w:num w:numId="4" w16cid:durableId="1027483580">
    <w:abstractNumId w:val="20"/>
  </w:num>
  <w:num w:numId="5" w16cid:durableId="1475754579">
    <w:abstractNumId w:val="17"/>
  </w:num>
  <w:num w:numId="6" w16cid:durableId="954751754">
    <w:abstractNumId w:val="22"/>
  </w:num>
  <w:num w:numId="7" w16cid:durableId="1189027651">
    <w:abstractNumId w:val="2"/>
  </w:num>
  <w:num w:numId="8" w16cid:durableId="288241236">
    <w:abstractNumId w:val="33"/>
  </w:num>
  <w:num w:numId="9" w16cid:durableId="2070956340">
    <w:abstractNumId w:val="5"/>
  </w:num>
  <w:num w:numId="10" w16cid:durableId="176045901">
    <w:abstractNumId w:val="16"/>
  </w:num>
  <w:num w:numId="11" w16cid:durableId="1874414370">
    <w:abstractNumId w:val="25"/>
  </w:num>
  <w:num w:numId="12" w16cid:durableId="1246960761">
    <w:abstractNumId w:val="3"/>
  </w:num>
  <w:num w:numId="13" w16cid:durableId="1888685561">
    <w:abstractNumId w:val="18"/>
  </w:num>
  <w:num w:numId="14" w16cid:durableId="457263606">
    <w:abstractNumId w:val="10"/>
  </w:num>
  <w:num w:numId="15" w16cid:durableId="802312318">
    <w:abstractNumId w:val="32"/>
  </w:num>
  <w:num w:numId="16" w16cid:durableId="2087025578">
    <w:abstractNumId w:val="30"/>
  </w:num>
  <w:num w:numId="17" w16cid:durableId="194775909">
    <w:abstractNumId w:val="34"/>
  </w:num>
  <w:num w:numId="18" w16cid:durableId="1878471680">
    <w:abstractNumId w:val="12"/>
  </w:num>
  <w:num w:numId="19" w16cid:durableId="782191800">
    <w:abstractNumId w:val="27"/>
  </w:num>
  <w:num w:numId="20" w16cid:durableId="765733391">
    <w:abstractNumId w:val="14"/>
  </w:num>
  <w:num w:numId="21" w16cid:durableId="2004821405">
    <w:abstractNumId w:val="13"/>
  </w:num>
  <w:num w:numId="22" w16cid:durableId="741683566">
    <w:abstractNumId w:val="0"/>
  </w:num>
  <w:num w:numId="23" w16cid:durableId="1181046370">
    <w:abstractNumId w:val="9"/>
  </w:num>
  <w:num w:numId="24" w16cid:durableId="1410076030">
    <w:abstractNumId w:val="8"/>
  </w:num>
  <w:num w:numId="25" w16cid:durableId="549654075">
    <w:abstractNumId w:val="7"/>
  </w:num>
  <w:num w:numId="26" w16cid:durableId="1696348872">
    <w:abstractNumId w:val="21"/>
  </w:num>
  <w:num w:numId="27" w16cid:durableId="1098057760">
    <w:abstractNumId w:val="24"/>
  </w:num>
  <w:num w:numId="28" w16cid:durableId="1028945688">
    <w:abstractNumId w:val="6"/>
  </w:num>
  <w:num w:numId="29" w16cid:durableId="387920956">
    <w:abstractNumId w:val="11"/>
  </w:num>
  <w:num w:numId="30" w16cid:durableId="358363411">
    <w:abstractNumId w:val="29"/>
  </w:num>
  <w:num w:numId="31" w16cid:durableId="684131969">
    <w:abstractNumId w:val="4"/>
  </w:num>
  <w:num w:numId="32" w16cid:durableId="1844971833">
    <w:abstractNumId w:val="19"/>
  </w:num>
  <w:num w:numId="33" w16cid:durableId="541095557">
    <w:abstractNumId w:val="1"/>
  </w:num>
  <w:num w:numId="34" w16cid:durableId="1126779764">
    <w:abstractNumId w:val="26"/>
  </w:num>
  <w:num w:numId="35" w16cid:durableId="1256132558">
    <w:abstractNumId w:val="31"/>
  </w:num>
  <w:num w:numId="36" w16cid:durableId="9387586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DF"/>
    <w:rsid w:val="0000117E"/>
    <w:rsid w:val="00002DA5"/>
    <w:rsid w:val="000042BA"/>
    <w:rsid w:val="00004CE2"/>
    <w:rsid w:val="000066A5"/>
    <w:rsid w:val="00006951"/>
    <w:rsid w:val="00007C48"/>
    <w:rsid w:val="00010976"/>
    <w:rsid w:val="00012701"/>
    <w:rsid w:val="000129FC"/>
    <w:rsid w:val="00012A59"/>
    <w:rsid w:val="000142CE"/>
    <w:rsid w:val="00016786"/>
    <w:rsid w:val="00021F36"/>
    <w:rsid w:val="00023B82"/>
    <w:rsid w:val="00027953"/>
    <w:rsid w:val="00030C46"/>
    <w:rsid w:val="000317A8"/>
    <w:rsid w:val="00032E2C"/>
    <w:rsid w:val="00035E7F"/>
    <w:rsid w:val="00036D14"/>
    <w:rsid w:val="00037F22"/>
    <w:rsid w:val="00042F8C"/>
    <w:rsid w:val="000437B0"/>
    <w:rsid w:val="0004435D"/>
    <w:rsid w:val="00045091"/>
    <w:rsid w:val="00045602"/>
    <w:rsid w:val="00046EE2"/>
    <w:rsid w:val="00047C4C"/>
    <w:rsid w:val="000500A8"/>
    <w:rsid w:val="000502A4"/>
    <w:rsid w:val="00052D42"/>
    <w:rsid w:val="00052E44"/>
    <w:rsid w:val="00052E82"/>
    <w:rsid w:val="00052FCD"/>
    <w:rsid w:val="0005354B"/>
    <w:rsid w:val="00054961"/>
    <w:rsid w:val="00054FC1"/>
    <w:rsid w:val="0005507F"/>
    <w:rsid w:val="000550B1"/>
    <w:rsid w:val="00056D88"/>
    <w:rsid w:val="00061653"/>
    <w:rsid w:val="00061DC9"/>
    <w:rsid w:val="00064B27"/>
    <w:rsid w:val="0006560B"/>
    <w:rsid w:val="000702FB"/>
    <w:rsid w:val="0007175A"/>
    <w:rsid w:val="00071BE5"/>
    <w:rsid w:val="00075EEB"/>
    <w:rsid w:val="00076245"/>
    <w:rsid w:val="0008167B"/>
    <w:rsid w:val="000822E8"/>
    <w:rsid w:val="00083284"/>
    <w:rsid w:val="00083AD3"/>
    <w:rsid w:val="00083C25"/>
    <w:rsid w:val="00084627"/>
    <w:rsid w:val="00085722"/>
    <w:rsid w:val="00086047"/>
    <w:rsid w:val="00090B2A"/>
    <w:rsid w:val="00092C6D"/>
    <w:rsid w:val="00094E1B"/>
    <w:rsid w:val="000A015F"/>
    <w:rsid w:val="000A0668"/>
    <w:rsid w:val="000A06A9"/>
    <w:rsid w:val="000A1270"/>
    <w:rsid w:val="000A2B58"/>
    <w:rsid w:val="000A34F7"/>
    <w:rsid w:val="000A3C3C"/>
    <w:rsid w:val="000A4B7B"/>
    <w:rsid w:val="000A6C55"/>
    <w:rsid w:val="000B113A"/>
    <w:rsid w:val="000B239C"/>
    <w:rsid w:val="000B3F43"/>
    <w:rsid w:val="000B4189"/>
    <w:rsid w:val="000B434B"/>
    <w:rsid w:val="000C04E4"/>
    <w:rsid w:val="000C1312"/>
    <w:rsid w:val="000C19BE"/>
    <w:rsid w:val="000C1DA4"/>
    <w:rsid w:val="000C2CD7"/>
    <w:rsid w:val="000C4716"/>
    <w:rsid w:val="000C47EC"/>
    <w:rsid w:val="000C5306"/>
    <w:rsid w:val="000C5AF4"/>
    <w:rsid w:val="000C62E0"/>
    <w:rsid w:val="000C66A9"/>
    <w:rsid w:val="000C75B6"/>
    <w:rsid w:val="000C78E0"/>
    <w:rsid w:val="000D03FB"/>
    <w:rsid w:val="000D1804"/>
    <w:rsid w:val="000D1D4E"/>
    <w:rsid w:val="000D2720"/>
    <w:rsid w:val="000D2BCD"/>
    <w:rsid w:val="000D5171"/>
    <w:rsid w:val="000D523C"/>
    <w:rsid w:val="000D7AE2"/>
    <w:rsid w:val="000E08D1"/>
    <w:rsid w:val="000E1CB2"/>
    <w:rsid w:val="000E69EE"/>
    <w:rsid w:val="000E74AB"/>
    <w:rsid w:val="000E7A3F"/>
    <w:rsid w:val="000E7C9E"/>
    <w:rsid w:val="000E7F9D"/>
    <w:rsid w:val="000F1AC8"/>
    <w:rsid w:val="000F1B0C"/>
    <w:rsid w:val="000F26FE"/>
    <w:rsid w:val="000F2F53"/>
    <w:rsid w:val="000F370B"/>
    <w:rsid w:val="000F3DD8"/>
    <w:rsid w:val="000F45C5"/>
    <w:rsid w:val="000F4A1F"/>
    <w:rsid w:val="000F544C"/>
    <w:rsid w:val="000F692B"/>
    <w:rsid w:val="00100CE9"/>
    <w:rsid w:val="00101E7B"/>
    <w:rsid w:val="00102202"/>
    <w:rsid w:val="0010346A"/>
    <w:rsid w:val="001046D8"/>
    <w:rsid w:val="00105312"/>
    <w:rsid w:val="00105420"/>
    <w:rsid w:val="001064E0"/>
    <w:rsid w:val="00107F58"/>
    <w:rsid w:val="00110AD6"/>
    <w:rsid w:val="00112BC0"/>
    <w:rsid w:val="00114D5A"/>
    <w:rsid w:val="001209E3"/>
    <w:rsid w:val="00121D1E"/>
    <w:rsid w:val="00122354"/>
    <w:rsid w:val="00125899"/>
    <w:rsid w:val="00131305"/>
    <w:rsid w:val="001316AB"/>
    <w:rsid w:val="001342AA"/>
    <w:rsid w:val="00134B9F"/>
    <w:rsid w:val="00134D92"/>
    <w:rsid w:val="00136D46"/>
    <w:rsid w:val="0014055C"/>
    <w:rsid w:val="00140704"/>
    <w:rsid w:val="00140855"/>
    <w:rsid w:val="0014177C"/>
    <w:rsid w:val="001446F9"/>
    <w:rsid w:val="00144A49"/>
    <w:rsid w:val="00144B41"/>
    <w:rsid w:val="001465EC"/>
    <w:rsid w:val="00152105"/>
    <w:rsid w:val="00152B50"/>
    <w:rsid w:val="0015355B"/>
    <w:rsid w:val="00153C44"/>
    <w:rsid w:val="00156A20"/>
    <w:rsid w:val="00160168"/>
    <w:rsid w:val="00162670"/>
    <w:rsid w:val="0016381D"/>
    <w:rsid w:val="00163D22"/>
    <w:rsid w:val="0016516E"/>
    <w:rsid w:val="0016612D"/>
    <w:rsid w:val="001665C9"/>
    <w:rsid w:val="00170372"/>
    <w:rsid w:val="00170A78"/>
    <w:rsid w:val="00170EC7"/>
    <w:rsid w:val="00172331"/>
    <w:rsid w:val="001725FE"/>
    <w:rsid w:val="00172D1A"/>
    <w:rsid w:val="00173823"/>
    <w:rsid w:val="00175167"/>
    <w:rsid w:val="00175A92"/>
    <w:rsid w:val="00176EFF"/>
    <w:rsid w:val="00180DAD"/>
    <w:rsid w:val="00181044"/>
    <w:rsid w:val="00181421"/>
    <w:rsid w:val="00182170"/>
    <w:rsid w:val="00183CF9"/>
    <w:rsid w:val="001841DC"/>
    <w:rsid w:val="00184F71"/>
    <w:rsid w:val="0018547D"/>
    <w:rsid w:val="00185B9C"/>
    <w:rsid w:val="00191266"/>
    <w:rsid w:val="001912D0"/>
    <w:rsid w:val="0019142C"/>
    <w:rsid w:val="00193136"/>
    <w:rsid w:val="00194918"/>
    <w:rsid w:val="001958A1"/>
    <w:rsid w:val="0019780E"/>
    <w:rsid w:val="00197FE7"/>
    <w:rsid w:val="001A031A"/>
    <w:rsid w:val="001A3ABE"/>
    <w:rsid w:val="001A42C6"/>
    <w:rsid w:val="001A4D13"/>
    <w:rsid w:val="001A5BE2"/>
    <w:rsid w:val="001A7543"/>
    <w:rsid w:val="001B34F5"/>
    <w:rsid w:val="001B4431"/>
    <w:rsid w:val="001B460A"/>
    <w:rsid w:val="001B4BC7"/>
    <w:rsid w:val="001B4DCF"/>
    <w:rsid w:val="001C2AE5"/>
    <w:rsid w:val="001C2D98"/>
    <w:rsid w:val="001C4060"/>
    <w:rsid w:val="001C56D8"/>
    <w:rsid w:val="001C6208"/>
    <w:rsid w:val="001D1A4B"/>
    <w:rsid w:val="001D39F1"/>
    <w:rsid w:val="001D4F71"/>
    <w:rsid w:val="001D5C7D"/>
    <w:rsid w:val="001D622E"/>
    <w:rsid w:val="001D6E3F"/>
    <w:rsid w:val="001D72F0"/>
    <w:rsid w:val="001D78F4"/>
    <w:rsid w:val="001D7EC7"/>
    <w:rsid w:val="001E10CC"/>
    <w:rsid w:val="001E1517"/>
    <w:rsid w:val="001E318F"/>
    <w:rsid w:val="001E380C"/>
    <w:rsid w:val="001F1D77"/>
    <w:rsid w:val="001F2650"/>
    <w:rsid w:val="001F4DB5"/>
    <w:rsid w:val="001F58FE"/>
    <w:rsid w:val="001F7201"/>
    <w:rsid w:val="00200089"/>
    <w:rsid w:val="0020254A"/>
    <w:rsid w:val="00202984"/>
    <w:rsid w:val="00203332"/>
    <w:rsid w:val="00204E0F"/>
    <w:rsid w:val="00212C58"/>
    <w:rsid w:val="00213775"/>
    <w:rsid w:val="0021432C"/>
    <w:rsid w:val="00215DE6"/>
    <w:rsid w:val="00216068"/>
    <w:rsid w:val="00217837"/>
    <w:rsid w:val="0022203C"/>
    <w:rsid w:val="002233CA"/>
    <w:rsid w:val="002241B9"/>
    <w:rsid w:val="00224345"/>
    <w:rsid w:val="00224C69"/>
    <w:rsid w:val="00226ABA"/>
    <w:rsid w:val="0023045C"/>
    <w:rsid w:val="00231A3E"/>
    <w:rsid w:val="00233B01"/>
    <w:rsid w:val="002342F7"/>
    <w:rsid w:val="00234C18"/>
    <w:rsid w:val="00236809"/>
    <w:rsid w:val="002422DB"/>
    <w:rsid w:val="00243ACF"/>
    <w:rsid w:val="00244486"/>
    <w:rsid w:val="00244908"/>
    <w:rsid w:val="00247C13"/>
    <w:rsid w:val="00250372"/>
    <w:rsid w:val="00250F7B"/>
    <w:rsid w:val="0025306B"/>
    <w:rsid w:val="0025412C"/>
    <w:rsid w:val="0025421F"/>
    <w:rsid w:val="002548EA"/>
    <w:rsid w:val="00254B61"/>
    <w:rsid w:val="00255F31"/>
    <w:rsid w:val="0025701A"/>
    <w:rsid w:val="00257C67"/>
    <w:rsid w:val="002604D5"/>
    <w:rsid w:val="00260C77"/>
    <w:rsid w:val="00261551"/>
    <w:rsid w:val="002641CB"/>
    <w:rsid w:val="00266484"/>
    <w:rsid w:val="00267F61"/>
    <w:rsid w:val="00270792"/>
    <w:rsid w:val="002717FD"/>
    <w:rsid w:val="00271CAF"/>
    <w:rsid w:val="00272C6D"/>
    <w:rsid w:val="002731C9"/>
    <w:rsid w:val="002738AD"/>
    <w:rsid w:val="00277232"/>
    <w:rsid w:val="00277F47"/>
    <w:rsid w:val="002801D7"/>
    <w:rsid w:val="00280F5D"/>
    <w:rsid w:val="002810CC"/>
    <w:rsid w:val="00281A34"/>
    <w:rsid w:val="002826E0"/>
    <w:rsid w:val="00283311"/>
    <w:rsid w:val="00283322"/>
    <w:rsid w:val="002844E1"/>
    <w:rsid w:val="00286B11"/>
    <w:rsid w:val="002870B1"/>
    <w:rsid w:val="00287391"/>
    <w:rsid w:val="00287590"/>
    <w:rsid w:val="00287876"/>
    <w:rsid w:val="002879BE"/>
    <w:rsid w:val="00290778"/>
    <w:rsid w:val="00290CE5"/>
    <w:rsid w:val="00290D30"/>
    <w:rsid w:val="00290FDF"/>
    <w:rsid w:val="002927C6"/>
    <w:rsid w:val="0029326F"/>
    <w:rsid w:val="00295690"/>
    <w:rsid w:val="00295DAA"/>
    <w:rsid w:val="002970AF"/>
    <w:rsid w:val="002979F6"/>
    <w:rsid w:val="002A08A6"/>
    <w:rsid w:val="002A3133"/>
    <w:rsid w:val="002A5112"/>
    <w:rsid w:val="002A5506"/>
    <w:rsid w:val="002A55B0"/>
    <w:rsid w:val="002A59A9"/>
    <w:rsid w:val="002A7616"/>
    <w:rsid w:val="002A7CC7"/>
    <w:rsid w:val="002B020F"/>
    <w:rsid w:val="002B19E1"/>
    <w:rsid w:val="002B28D5"/>
    <w:rsid w:val="002B600F"/>
    <w:rsid w:val="002B617D"/>
    <w:rsid w:val="002B6303"/>
    <w:rsid w:val="002C0193"/>
    <w:rsid w:val="002C2A38"/>
    <w:rsid w:val="002C47E1"/>
    <w:rsid w:val="002C4AAB"/>
    <w:rsid w:val="002C4D9C"/>
    <w:rsid w:val="002C577C"/>
    <w:rsid w:val="002C62D9"/>
    <w:rsid w:val="002C703F"/>
    <w:rsid w:val="002C756E"/>
    <w:rsid w:val="002D0CFF"/>
    <w:rsid w:val="002D1FB9"/>
    <w:rsid w:val="002D2E26"/>
    <w:rsid w:val="002D556E"/>
    <w:rsid w:val="002D653B"/>
    <w:rsid w:val="002D6CA2"/>
    <w:rsid w:val="002E0541"/>
    <w:rsid w:val="002E10F2"/>
    <w:rsid w:val="002E1382"/>
    <w:rsid w:val="002E1664"/>
    <w:rsid w:val="002E1A3C"/>
    <w:rsid w:val="002E4F31"/>
    <w:rsid w:val="002E5A80"/>
    <w:rsid w:val="002E5D73"/>
    <w:rsid w:val="002E62E6"/>
    <w:rsid w:val="002E6CC0"/>
    <w:rsid w:val="002F0F39"/>
    <w:rsid w:val="002F2A62"/>
    <w:rsid w:val="002F48B5"/>
    <w:rsid w:val="002F4D16"/>
    <w:rsid w:val="002F637E"/>
    <w:rsid w:val="003009B5"/>
    <w:rsid w:val="00303508"/>
    <w:rsid w:val="00304F29"/>
    <w:rsid w:val="003112BD"/>
    <w:rsid w:val="003118FB"/>
    <w:rsid w:val="0031319F"/>
    <w:rsid w:val="003146B6"/>
    <w:rsid w:val="00315AE9"/>
    <w:rsid w:val="00316C99"/>
    <w:rsid w:val="0032021D"/>
    <w:rsid w:val="00320FCB"/>
    <w:rsid w:val="003226C8"/>
    <w:rsid w:val="0032295E"/>
    <w:rsid w:val="00323890"/>
    <w:rsid w:val="00327433"/>
    <w:rsid w:val="003278F3"/>
    <w:rsid w:val="0033024C"/>
    <w:rsid w:val="00333171"/>
    <w:rsid w:val="0033523E"/>
    <w:rsid w:val="0034001F"/>
    <w:rsid w:val="0034009F"/>
    <w:rsid w:val="0034010F"/>
    <w:rsid w:val="00341816"/>
    <w:rsid w:val="00342420"/>
    <w:rsid w:val="00342E26"/>
    <w:rsid w:val="00343422"/>
    <w:rsid w:val="003450E8"/>
    <w:rsid w:val="003451FF"/>
    <w:rsid w:val="00345907"/>
    <w:rsid w:val="00346E8A"/>
    <w:rsid w:val="003504E5"/>
    <w:rsid w:val="003512C6"/>
    <w:rsid w:val="00352FE8"/>
    <w:rsid w:val="0035301A"/>
    <w:rsid w:val="003545A4"/>
    <w:rsid w:val="003569F7"/>
    <w:rsid w:val="00356A56"/>
    <w:rsid w:val="003604B3"/>
    <w:rsid w:val="003611DD"/>
    <w:rsid w:val="003655CB"/>
    <w:rsid w:val="0036637A"/>
    <w:rsid w:val="00366432"/>
    <w:rsid w:val="00366457"/>
    <w:rsid w:val="00370850"/>
    <w:rsid w:val="00370ECE"/>
    <w:rsid w:val="00374001"/>
    <w:rsid w:val="00375B41"/>
    <w:rsid w:val="00376891"/>
    <w:rsid w:val="00382590"/>
    <w:rsid w:val="00382B55"/>
    <w:rsid w:val="00382E60"/>
    <w:rsid w:val="00383A81"/>
    <w:rsid w:val="00384691"/>
    <w:rsid w:val="00385438"/>
    <w:rsid w:val="003873F8"/>
    <w:rsid w:val="00390382"/>
    <w:rsid w:val="003914F4"/>
    <w:rsid w:val="00393936"/>
    <w:rsid w:val="00395952"/>
    <w:rsid w:val="00396A94"/>
    <w:rsid w:val="00396A9F"/>
    <w:rsid w:val="003A022C"/>
    <w:rsid w:val="003A1E7D"/>
    <w:rsid w:val="003A39D5"/>
    <w:rsid w:val="003A4152"/>
    <w:rsid w:val="003A4EA5"/>
    <w:rsid w:val="003A4F94"/>
    <w:rsid w:val="003A5F88"/>
    <w:rsid w:val="003A78F2"/>
    <w:rsid w:val="003B00A1"/>
    <w:rsid w:val="003B1CD5"/>
    <w:rsid w:val="003B3669"/>
    <w:rsid w:val="003B5402"/>
    <w:rsid w:val="003B62D9"/>
    <w:rsid w:val="003B7013"/>
    <w:rsid w:val="003B7230"/>
    <w:rsid w:val="003B760B"/>
    <w:rsid w:val="003C18F0"/>
    <w:rsid w:val="003D0008"/>
    <w:rsid w:val="003D1F2A"/>
    <w:rsid w:val="003D2974"/>
    <w:rsid w:val="003D557C"/>
    <w:rsid w:val="003D79E3"/>
    <w:rsid w:val="003E11FF"/>
    <w:rsid w:val="003E121A"/>
    <w:rsid w:val="003E404F"/>
    <w:rsid w:val="003E4A3D"/>
    <w:rsid w:val="003E4DDB"/>
    <w:rsid w:val="003E737B"/>
    <w:rsid w:val="003F0C6C"/>
    <w:rsid w:val="003F0F6F"/>
    <w:rsid w:val="003F1694"/>
    <w:rsid w:val="003F2ADA"/>
    <w:rsid w:val="003F31B4"/>
    <w:rsid w:val="003F4E9B"/>
    <w:rsid w:val="003F53CD"/>
    <w:rsid w:val="003F57E5"/>
    <w:rsid w:val="003F6F58"/>
    <w:rsid w:val="003F7020"/>
    <w:rsid w:val="004019E8"/>
    <w:rsid w:val="00402C6C"/>
    <w:rsid w:val="0040464A"/>
    <w:rsid w:val="0040586F"/>
    <w:rsid w:val="00405952"/>
    <w:rsid w:val="00410D74"/>
    <w:rsid w:val="00411589"/>
    <w:rsid w:val="00412159"/>
    <w:rsid w:val="004132B6"/>
    <w:rsid w:val="00416528"/>
    <w:rsid w:val="004216D7"/>
    <w:rsid w:val="0042185A"/>
    <w:rsid w:val="00423136"/>
    <w:rsid w:val="00426F1B"/>
    <w:rsid w:val="0042759D"/>
    <w:rsid w:val="004310E2"/>
    <w:rsid w:val="00433C98"/>
    <w:rsid w:val="00434293"/>
    <w:rsid w:val="00434F9F"/>
    <w:rsid w:val="004371BA"/>
    <w:rsid w:val="00437EF9"/>
    <w:rsid w:val="00440A94"/>
    <w:rsid w:val="00440BBE"/>
    <w:rsid w:val="00440D16"/>
    <w:rsid w:val="004412E6"/>
    <w:rsid w:val="0044232E"/>
    <w:rsid w:val="00446831"/>
    <w:rsid w:val="0045224E"/>
    <w:rsid w:val="0045795B"/>
    <w:rsid w:val="00457C87"/>
    <w:rsid w:val="004629BE"/>
    <w:rsid w:val="00463A36"/>
    <w:rsid w:val="00463C0B"/>
    <w:rsid w:val="0046659A"/>
    <w:rsid w:val="00467BC3"/>
    <w:rsid w:val="00470702"/>
    <w:rsid w:val="00470A92"/>
    <w:rsid w:val="00470E21"/>
    <w:rsid w:val="0047176F"/>
    <w:rsid w:val="00475478"/>
    <w:rsid w:val="00480CFE"/>
    <w:rsid w:val="00481293"/>
    <w:rsid w:val="00483806"/>
    <w:rsid w:val="00483B4B"/>
    <w:rsid w:val="004846D7"/>
    <w:rsid w:val="004852D5"/>
    <w:rsid w:val="00487830"/>
    <w:rsid w:val="00490030"/>
    <w:rsid w:val="00491C88"/>
    <w:rsid w:val="0049253E"/>
    <w:rsid w:val="00493533"/>
    <w:rsid w:val="00497C3E"/>
    <w:rsid w:val="00497EC0"/>
    <w:rsid w:val="00497F8D"/>
    <w:rsid w:val="004A0435"/>
    <w:rsid w:val="004A2398"/>
    <w:rsid w:val="004A2A8B"/>
    <w:rsid w:val="004A2ABE"/>
    <w:rsid w:val="004A419B"/>
    <w:rsid w:val="004A41C1"/>
    <w:rsid w:val="004A45A2"/>
    <w:rsid w:val="004A51A9"/>
    <w:rsid w:val="004A5443"/>
    <w:rsid w:val="004A5908"/>
    <w:rsid w:val="004A59CC"/>
    <w:rsid w:val="004B24E7"/>
    <w:rsid w:val="004B3319"/>
    <w:rsid w:val="004B34B5"/>
    <w:rsid w:val="004B34FA"/>
    <w:rsid w:val="004B365E"/>
    <w:rsid w:val="004B3E32"/>
    <w:rsid w:val="004B70DE"/>
    <w:rsid w:val="004B7696"/>
    <w:rsid w:val="004B79CE"/>
    <w:rsid w:val="004C1F09"/>
    <w:rsid w:val="004C2656"/>
    <w:rsid w:val="004C45BE"/>
    <w:rsid w:val="004C5AF0"/>
    <w:rsid w:val="004C7E22"/>
    <w:rsid w:val="004D06E1"/>
    <w:rsid w:val="004D0E75"/>
    <w:rsid w:val="004D3F93"/>
    <w:rsid w:val="004D5A49"/>
    <w:rsid w:val="004D7974"/>
    <w:rsid w:val="004E0B7F"/>
    <w:rsid w:val="004E1D7D"/>
    <w:rsid w:val="004E3E53"/>
    <w:rsid w:val="004E4F9E"/>
    <w:rsid w:val="004E67B7"/>
    <w:rsid w:val="004E6C22"/>
    <w:rsid w:val="004E7E2D"/>
    <w:rsid w:val="004F00FB"/>
    <w:rsid w:val="004F140B"/>
    <w:rsid w:val="004F2C41"/>
    <w:rsid w:val="004F512E"/>
    <w:rsid w:val="004F5218"/>
    <w:rsid w:val="004F6473"/>
    <w:rsid w:val="00500F1D"/>
    <w:rsid w:val="00501836"/>
    <w:rsid w:val="00502143"/>
    <w:rsid w:val="0050285A"/>
    <w:rsid w:val="0050411C"/>
    <w:rsid w:val="0050486F"/>
    <w:rsid w:val="00506932"/>
    <w:rsid w:val="005071F9"/>
    <w:rsid w:val="0050745D"/>
    <w:rsid w:val="00511D0F"/>
    <w:rsid w:val="00512708"/>
    <w:rsid w:val="00512DB5"/>
    <w:rsid w:val="00512E68"/>
    <w:rsid w:val="00513431"/>
    <w:rsid w:val="005150CE"/>
    <w:rsid w:val="00517463"/>
    <w:rsid w:val="005177B9"/>
    <w:rsid w:val="00517971"/>
    <w:rsid w:val="005271B2"/>
    <w:rsid w:val="0053290B"/>
    <w:rsid w:val="00533FDF"/>
    <w:rsid w:val="005351BF"/>
    <w:rsid w:val="00535884"/>
    <w:rsid w:val="005369D3"/>
    <w:rsid w:val="00537C99"/>
    <w:rsid w:val="005426B0"/>
    <w:rsid w:val="00542B17"/>
    <w:rsid w:val="005462BD"/>
    <w:rsid w:val="0054736D"/>
    <w:rsid w:val="00552FC0"/>
    <w:rsid w:val="00553E2B"/>
    <w:rsid w:val="00555025"/>
    <w:rsid w:val="00555563"/>
    <w:rsid w:val="0055679E"/>
    <w:rsid w:val="0055726B"/>
    <w:rsid w:val="00560E23"/>
    <w:rsid w:val="00562759"/>
    <w:rsid w:val="005642BE"/>
    <w:rsid w:val="00565A32"/>
    <w:rsid w:val="00565FE9"/>
    <w:rsid w:val="0056642B"/>
    <w:rsid w:val="005711CB"/>
    <w:rsid w:val="00572F76"/>
    <w:rsid w:val="00574DFE"/>
    <w:rsid w:val="00575F69"/>
    <w:rsid w:val="005830A7"/>
    <w:rsid w:val="00583306"/>
    <w:rsid w:val="00583AAB"/>
    <w:rsid w:val="005867A9"/>
    <w:rsid w:val="00586B3E"/>
    <w:rsid w:val="0058700B"/>
    <w:rsid w:val="005905AF"/>
    <w:rsid w:val="00590FDB"/>
    <w:rsid w:val="00592475"/>
    <w:rsid w:val="00592F93"/>
    <w:rsid w:val="00592FA4"/>
    <w:rsid w:val="00594135"/>
    <w:rsid w:val="005950AE"/>
    <w:rsid w:val="005956F9"/>
    <w:rsid w:val="00597D1B"/>
    <w:rsid w:val="005A098A"/>
    <w:rsid w:val="005A0E40"/>
    <w:rsid w:val="005A1AC5"/>
    <w:rsid w:val="005A2BF9"/>
    <w:rsid w:val="005A40E3"/>
    <w:rsid w:val="005A45A0"/>
    <w:rsid w:val="005A59DE"/>
    <w:rsid w:val="005B2A60"/>
    <w:rsid w:val="005B7A12"/>
    <w:rsid w:val="005C0EA4"/>
    <w:rsid w:val="005C0ED1"/>
    <w:rsid w:val="005C2095"/>
    <w:rsid w:val="005C2FD6"/>
    <w:rsid w:val="005C39AE"/>
    <w:rsid w:val="005C4D0B"/>
    <w:rsid w:val="005C50F1"/>
    <w:rsid w:val="005D13C1"/>
    <w:rsid w:val="005D228B"/>
    <w:rsid w:val="005D4802"/>
    <w:rsid w:val="005E1D55"/>
    <w:rsid w:val="005E218C"/>
    <w:rsid w:val="005E3083"/>
    <w:rsid w:val="005E48FB"/>
    <w:rsid w:val="005E5EC7"/>
    <w:rsid w:val="005F4D8F"/>
    <w:rsid w:val="005F5630"/>
    <w:rsid w:val="005F7940"/>
    <w:rsid w:val="00601A86"/>
    <w:rsid w:val="00606A4E"/>
    <w:rsid w:val="00607A66"/>
    <w:rsid w:val="006101E4"/>
    <w:rsid w:val="00610203"/>
    <w:rsid w:val="00610D38"/>
    <w:rsid w:val="006110E2"/>
    <w:rsid w:val="006110ED"/>
    <w:rsid w:val="00611723"/>
    <w:rsid w:val="00614450"/>
    <w:rsid w:val="00615C90"/>
    <w:rsid w:val="00616375"/>
    <w:rsid w:val="006163D0"/>
    <w:rsid w:val="006166A0"/>
    <w:rsid w:val="00616DA8"/>
    <w:rsid w:val="00617A75"/>
    <w:rsid w:val="006219DD"/>
    <w:rsid w:val="00623298"/>
    <w:rsid w:val="00624E58"/>
    <w:rsid w:val="00625066"/>
    <w:rsid w:val="00625B1A"/>
    <w:rsid w:val="00625B97"/>
    <w:rsid w:val="006264DC"/>
    <w:rsid w:val="006302B1"/>
    <w:rsid w:val="00631EEC"/>
    <w:rsid w:val="00633F6C"/>
    <w:rsid w:val="006342E2"/>
    <w:rsid w:val="00637159"/>
    <w:rsid w:val="0064167F"/>
    <w:rsid w:val="006420E1"/>
    <w:rsid w:val="006429AD"/>
    <w:rsid w:val="0064382E"/>
    <w:rsid w:val="0064487E"/>
    <w:rsid w:val="00644CE0"/>
    <w:rsid w:val="006464F5"/>
    <w:rsid w:val="006466C6"/>
    <w:rsid w:val="00647CD6"/>
    <w:rsid w:val="006505F5"/>
    <w:rsid w:val="00650E46"/>
    <w:rsid w:val="0065155B"/>
    <w:rsid w:val="0065161B"/>
    <w:rsid w:val="00652D4E"/>
    <w:rsid w:val="0065372D"/>
    <w:rsid w:val="00655321"/>
    <w:rsid w:val="00657B85"/>
    <w:rsid w:val="00657FC4"/>
    <w:rsid w:val="006615C7"/>
    <w:rsid w:val="00662B2B"/>
    <w:rsid w:val="00664A98"/>
    <w:rsid w:val="006651DD"/>
    <w:rsid w:val="00666045"/>
    <w:rsid w:val="006674EB"/>
    <w:rsid w:val="00667530"/>
    <w:rsid w:val="00667E2C"/>
    <w:rsid w:val="00672508"/>
    <w:rsid w:val="00672964"/>
    <w:rsid w:val="00673D14"/>
    <w:rsid w:val="006764AC"/>
    <w:rsid w:val="00680E7C"/>
    <w:rsid w:val="0068150E"/>
    <w:rsid w:val="00681B58"/>
    <w:rsid w:val="00681CBE"/>
    <w:rsid w:val="0068574C"/>
    <w:rsid w:val="00686466"/>
    <w:rsid w:val="006879C7"/>
    <w:rsid w:val="00687A30"/>
    <w:rsid w:val="00693677"/>
    <w:rsid w:val="00694038"/>
    <w:rsid w:val="006942D7"/>
    <w:rsid w:val="0069564F"/>
    <w:rsid w:val="00695A68"/>
    <w:rsid w:val="00696A5A"/>
    <w:rsid w:val="00696C8D"/>
    <w:rsid w:val="006A0344"/>
    <w:rsid w:val="006A0870"/>
    <w:rsid w:val="006A0EEF"/>
    <w:rsid w:val="006A2FED"/>
    <w:rsid w:val="006A52FD"/>
    <w:rsid w:val="006A59FC"/>
    <w:rsid w:val="006A6C97"/>
    <w:rsid w:val="006A701B"/>
    <w:rsid w:val="006B197C"/>
    <w:rsid w:val="006B1DDC"/>
    <w:rsid w:val="006B2F3B"/>
    <w:rsid w:val="006B32D3"/>
    <w:rsid w:val="006B603A"/>
    <w:rsid w:val="006C432B"/>
    <w:rsid w:val="006C62BF"/>
    <w:rsid w:val="006C74E7"/>
    <w:rsid w:val="006D1C26"/>
    <w:rsid w:val="006D2453"/>
    <w:rsid w:val="006D39D0"/>
    <w:rsid w:val="006D4C8F"/>
    <w:rsid w:val="006D591D"/>
    <w:rsid w:val="006D74E6"/>
    <w:rsid w:val="006D7F75"/>
    <w:rsid w:val="006E0472"/>
    <w:rsid w:val="006E1291"/>
    <w:rsid w:val="006E1A78"/>
    <w:rsid w:val="006E411A"/>
    <w:rsid w:val="006E5A0D"/>
    <w:rsid w:val="006E6D72"/>
    <w:rsid w:val="006F0242"/>
    <w:rsid w:val="006F3913"/>
    <w:rsid w:val="006F413E"/>
    <w:rsid w:val="006F55C9"/>
    <w:rsid w:val="006F5BD6"/>
    <w:rsid w:val="006F6046"/>
    <w:rsid w:val="006F728E"/>
    <w:rsid w:val="00701666"/>
    <w:rsid w:val="0070349F"/>
    <w:rsid w:val="00703C1E"/>
    <w:rsid w:val="0070564F"/>
    <w:rsid w:val="00706551"/>
    <w:rsid w:val="00707921"/>
    <w:rsid w:val="00707E26"/>
    <w:rsid w:val="007115AA"/>
    <w:rsid w:val="0071200D"/>
    <w:rsid w:val="00712383"/>
    <w:rsid w:val="00713C54"/>
    <w:rsid w:val="00714A20"/>
    <w:rsid w:val="00714BCF"/>
    <w:rsid w:val="00714BD8"/>
    <w:rsid w:val="00721141"/>
    <w:rsid w:val="00722327"/>
    <w:rsid w:val="0072440B"/>
    <w:rsid w:val="00724692"/>
    <w:rsid w:val="007256B6"/>
    <w:rsid w:val="00726476"/>
    <w:rsid w:val="007266B9"/>
    <w:rsid w:val="00726D8A"/>
    <w:rsid w:val="00727059"/>
    <w:rsid w:val="007300F4"/>
    <w:rsid w:val="00730A8E"/>
    <w:rsid w:val="00733182"/>
    <w:rsid w:val="00733E6D"/>
    <w:rsid w:val="0073416C"/>
    <w:rsid w:val="0073769A"/>
    <w:rsid w:val="007400FE"/>
    <w:rsid w:val="00740583"/>
    <w:rsid w:val="00741F11"/>
    <w:rsid w:val="00744416"/>
    <w:rsid w:val="0074473C"/>
    <w:rsid w:val="0074535D"/>
    <w:rsid w:val="00745D46"/>
    <w:rsid w:val="0074612C"/>
    <w:rsid w:val="007463A5"/>
    <w:rsid w:val="0074757D"/>
    <w:rsid w:val="00747595"/>
    <w:rsid w:val="00752A10"/>
    <w:rsid w:val="0075489A"/>
    <w:rsid w:val="00754C6C"/>
    <w:rsid w:val="007619FE"/>
    <w:rsid w:val="00761CF4"/>
    <w:rsid w:val="00762161"/>
    <w:rsid w:val="00763683"/>
    <w:rsid w:val="007712DD"/>
    <w:rsid w:val="00775256"/>
    <w:rsid w:val="007755A5"/>
    <w:rsid w:val="00776A68"/>
    <w:rsid w:val="00776F5A"/>
    <w:rsid w:val="0078131B"/>
    <w:rsid w:val="007821C8"/>
    <w:rsid w:val="00782336"/>
    <w:rsid w:val="00783BF2"/>
    <w:rsid w:val="0078696A"/>
    <w:rsid w:val="00786D7C"/>
    <w:rsid w:val="00786ED9"/>
    <w:rsid w:val="0079354E"/>
    <w:rsid w:val="007967CF"/>
    <w:rsid w:val="0079721F"/>
    <w:rsid w:val="007A00EC"/>
    <w:rsid w:val="007A08F1"/>
    <w:rsid w:val="007A1887"/>
    <w:rsid w:val="007A1FB5"/>
    <w:rsid w:val="007A58AA"/>
    <w:rsid w:val="007A61A9"/>
    <w:rsid w:val="007A7BCB"/>
    <w:rsid w:val="007B091D"/>
    <w:rsid w:val="007B105E"/>
    <w:rsid w:val="007B4DA5"/>
    <w:rsid w:val="007B5AF2"/>
    <w:rsid w:val="007C0C5E"/>
    <w:rsid w:val="007C2E19"/>
    <w:rsid w:val="007C3CEC"/>
    <w:rsid w:val="007C50EF"/>
    <w:rsid w:val="007C5F85"/>
    <w:rsid w:val="007C6A3C"/>
    <w:rsid w:val="007D0E4C"/>
    <w:rsid w:val="007D125D"/>
    <w:rsid w:val="007D1ACC"/>
    <w:rsid w:val="007D2A12"/>
    <w:rsid w:val="007D3307"/>
    <w:rsid w:val="007D3B60"/>
    <w:rsid w:val="007D566C"/>
    <w:rsid w:val="007D56A4"/>
    <w:rsid w:val="007D73ED"/>
    <w:rsid w:val="007E09AE"/>
    <w:rsid w:val="007E2E05"/>
    <w:rsid w:val="007E488C"/>
    <w:rsid w:val="007E49FC"/>
    <w:rsid w:val="007E5A77"/>
    <w:rsid w:val="007E7A76"/>
    <w:rsid w:val="007F29F3"/>
    <w:rsid w:val="007F2D4F"/>
    <w:rsid w:val="007F2D5A"/>
    <w:rsid w:val="007F3D63"/>
    <w:rsid w:val="007F42FA"/>
    <w:rsid w:val="007F6481"/>
    <w:rsid w:val="008024FE"/>
    <w:rsid w:val="008036AB"/>
    <w:rsid w:val="0080478E"/>
    <w:rsid w:val="0080494C"/>
    <w:rsid w:val="0081019D"/>
    <w:rsid w:val="00811577"/>
    <w:rsid w:val="00812C2B"/>
    <w:rsid w:val="00813523"/>
    <w:rsid w:val="00815288"/>
    <w:rsid w:val="008165BB"/>
    <w:rsid w:val="0082094F"/>
    <w:rsid w:val="00821536"/>
    <w:rsid w:val="0082399E"/>
    <w:rsid w:val="00823B01"/>
    <w:rsid w:val="00823D21"/>
    <w:rsid w:val="00824473"/>
    <w:rsid w:val="00825E80"/>
    <w:rsid w:val="0082650B"/>
    <w:rsid w:val="00826622"/>
    <w:rsid w:val="00826B40"/>
    <w:rsid w:val="00827662"/>
    <w:rsid w:val="00830F4A"/>
    <w:rsid w:val="00832909"/>
    <w:rsid w:val="00832ACC"/>
    <w:rsid w:val="00832B29"/>
    <w:rsid w:val="0083487D"/>
    <w:rsid w:val="00834E83"/>
    <w:rsid w:val="008359B7"/>
    <w:rsid w:val="00835C4E"/>
    <w:rsid w:val="0084082A"/>
    <w:rsid w:val="00841193"/>
    <w:rsid w:val="0084162A"/>
    <w:rsid w:val="0084166C"/>
    <w:rsid w:val="008420BC"/>
    <w:rsid w:val="00842278"/>
    <w:rsid w:val="008428A3"/>
    <w:rsid w:val="00842F49"/>
    <w:rsid w:val="00847853"/>
    <w:rsid w:val="00851000"/>
    <w:rsid w:val="00852C9D"/>
    <w:rsid w:val="008536DD"/>
    <w:rsid w:val="0085427E"/>
    <w:rsid w:val="00854426"/>
    <w:rsid w:val="0085555B"/>
    <w:rsid w:val="0085565A"/>
    <w:rsid w:val="008616AA"/>
    <w:rsid w:val="008625EE"/>
    <w:rsid w:val="008643E6"/>
    <w:rsid w:val="00864A81"/>
    <w:rsid w:val="008660D5"/>
    <w:rsid w:val="008661EC"/>
    <w:rsid w:val="008717CA"/>
    <w:rsid w:val="00875546"/>
    <w:rsid w:val="00875C02"/>
    <w:rsid w:val="008761D1"/>
    <w:rsid w:val="00876EC7"/>
    <w:rsid w:val="00883201"/>
    <w:rsid w:val="00884168"/>
    <w:rsid w:val="0089155F"/>
    <w:rsid w:val="00893FD9"/>
    <w:rsid w:val="00894EE0"/>
    <w:rsid w:val="008955E3"/>
    <w:rsid w:val="008A01CF"/>
    <w:rsid w:val="008A0A75"/>
    <w:rsid w:val="008A16C7"/>
    <w:rsid w:val="008A21F7"/>
    <w:rsid w:val="008A3A8A"/>
    <w:rsid w:val="008A4344"/>
    <w:rsid w:val="008A657D"/>
    <w:rsid w:val="008A7099"/>
    <w:rsid w:val="008A70F6"/>
    <w:rsid w:val="008A76A3"/>
    <w:rsid w:val="008A779E"/>
    <w:rsid w:val="008B0624"/>
    <w:rsid w:val="008B0A54"/>
    <w:rsid w:val="008B207A"/>
    <w:rsid w:val="008B2A1F"/>
    <w:rsid w:val="008B49EE"/>
    <w:rsid w:val="008B5FFE"/>
    <w:rsid w:val="008C0C5E"/>
    <w:rsid w:val="008C62DC"/>
    <w:rsid w:val="008C71F7"/>
    <w:rsid w:val="008C79E4"/>
    <w:rsid w:val="008D0032"/>
    <w:rsid w:val="008D10F1"/>
    <w:rsid w:val="008D190C"/>
    <w:rsid w:val="008D2411"/>
    <w:rsid w:val="008D3E11"/>
    <w:rsid w:val="008D6E50"/>
    <w:rsid w:val="008E25D9"/>
    <w:rsid w:val="008E340C"/>
    <w:rsid w:val="008F0284"/>
    <w:rsid w:val="008F0F91"/>
    <w:rsid w:val="008F15EC"/>
    <w:rsid w:val="008F31E7"/>
    <w:rsid w:val="008F35F4"/>
    <w:rsid w:val="008F460D"/>
    <w:rsid w:val="008F5A1F"/>
    <w:rsid w:val="008F64FA"/>
    <w:rsid w:val="008F76EB"/>
    <w:rsid w:val="00900381"/>
    <w:rsid w:val="00900397"/>
    <w:rsid w:val="00900EE5"/>
    <w:rsid w:val="00901192"/>
    <w:rsid w:val="00901644"/>
    <w:rsid w:val="00901BB4"/>
    <w:rsid w:val="00904F01"/>
    <w:rsid w:val="009079A2"/>
    <w:rsid w:val="00912B18"/>
    <w:rsid w:val="00913280"/>
    <w:rsid w:val="0091518F"/>
    <w:rsid w:val="009155C9"/>
    <w:rsid w:val="009210E2"/>
    <w:rsid w:val="00921979"/>
    <w:rsid w:val="0092368F"/>
    <w:rsid w:val="00924629"/>
    <w:rsid w:val="00925BD2"/>
    <w:rsid w:val="00934D59"/>
    <w:rsid w:val="00935A96"/>
    <w:rsid w:val="0093720C"/>
    <w:rsid w:val="009375E4"/>
    <w:rsid w:val="0094124E"/>
    <w:rsid w:val="0094512A"/>
    <w:rsid w:val="00947452"/>
    <w:rsid w:val="00947E11"/>
    <w:rsid w:val="009518F7"/>
    <w:rsid w:val="00953EC9"/>
    <w:rsid w:val="00954FFD"/>
    <w:rsid w:val="00955123"/>
    <w:rsid w:val="00955864"/>
    <w:rsid w:val="00956453"/>
    <w:rsid w:val="009613A3"/>
    <w:rsid w:val="00961B24"/>
    <w:rsid w:val="00961DFA"/>
    <w:rsid w:val="00962B11"/>
    <w:rsid w:val="0096344D"/>
    <w:rsid w:val="00963792"/>
    <w:rsid w:val="00963B54"/>
    <w:rsid w:val="009644C6"/>
    <w:rsid w:val="009649B0"/>
    <w:rsid w:val="00964F0E"/>
    <w:rsid w:val="009654A2"/>
    <w:rsid w:val="00966C9B"/>
    <w:rsid w:val="009704D3"/>
    <w:rsid w:val="0097242A"/>
    <w:rsid w:val="009736E2"/>
    <w:rsid w:val="00973FAA"/>
    <w:rsid w:val="00974F31"/>
    <w:rsid w:val="00976173"/>
    <w:rsid w:val="0098075C"/>
    <w:rsid w:val="009813BD"/>
    <w:rsid w:val="00983AC7"/>
    <w:rsid w:val="00983AE7"/>
    <w:rsid w:val="0098465E"/>
    <w:rsid w:val="00985E84"/>
    <w:rsid w:val="0099074C"/>
    <w:rsid w:val="00990AFA"/>
    <w:rsid w:val="00991763"/>
    <w:rsid w:val="0099270A"/>
    <w:rsid w:val="00992AA2"/>
    <w:rsid w:val="00993A04"/>
    <w:rsid w:val="00994EF0"/>
    <w:rsid w:val="00994F40"/>
    <w:rsid w:val="00995065"/>
    <w:rsid w:val="009955B1"/>
    <w:rsid w:val="009A01EA"/>
    <w:rsid w:val="009A020E"/>
    <w:rsid w:val="009A04C3"/>
    <w:rsid w:val="009A0D0D"/>
    <w:rsid w:val="009A3057"/>
    <w:rsid w:val="009A7512"/>
    <w:rsid w:val="009A7B62"/>
    <w:rsid w:val="009A7E54"/>
    <w:rsid w:val="009B0257"/>
    <w:rsid w:val="009B04B5"/>
    <w:rsid w:val="009B1551"/>
    <w:rsid w:val="009B156D"/>
    <w:rsid w:val="009B1A78"/>
    <w:rsid w:val="009B1D2F"/>
    <w:rsid w:val="009B329D"/>
    <w:rsid w:val="009B39B2"/>
    <w:rsid w:val="009B4056"/>
    <w:rsid w:val="009B5215"/>
    <w:rsid w:val="009B5F18"/>
    <w:rsid w:val="009B5F2A"/>
    <w:rsid w:val="009C10CB"/>
    <w:rsid w:val="009C3D21"/>
    <w:rsid w:val="009C47C7"/>
    <w:rsid w:val="009C4DC8"/>
    <w:rsid w:val="009C4FBC"/>
    <w:rsid w:val="009C6386"/>
    <w:rsid w:val="009C7DA9"/>
    <w:rsid w:val="009D06BD"/>
    <w:rsid w:val="009D0AE5"/>
    <w:rsid w:val="009D254B"/>
    <w:rsid w:val="009D3DAB"/>
    <w:rsid w:val="009D3FE8"/>
    <w:rsid w:val="009D4FAD"/>
    <w:rsid w:val="009D6452"/>
    <w:rsid w:val="009E2307"/>
    <w:rsid w:val="009E3777"/>
    <w:rsid w:val="009E4EF1"/>
    <w:rsid w:val="009E4FA8"/>
    <w:rsid w:val="009E6C02"/>
    <w:rsid w:val="009E7CA0"/>
    <w:rsid w:val="009F085B"/>
    <w:rsid w:val="009F1797"/>
    <w:rsid w:val="009F3B7F"/>
    <w:rsid w:val="009F406A"/>
    <w:rsid w:val="009F4080"/>
    <w:rsid w:val="009F4192"/>
    <w:rsid w:val="009F4654"/>
    <w:rsid w:val="009F522E"/>
    <w:rsid w:val="009F60D0"/>
    <w:rsid w:val="009F76F8"/>
    <w:rsid w:val="00A02F0A"/>
    <w:rsid w:val="00A04C26"/>
    <w:rsid w:val="00A0753F"/>
    <w:rsid w:val="00A07D90"/>
    <w:rsid w:val="00A07FE2"/>
    <w:rsid w:val="00A114B8"/>
    <w:rsid w:val="00A12482"/>
    <w:rsid w:val="00A13C0A"/>
    <w:rsid w:val="00A140CC"/>
    <w:rsid w:val="00A212B5"/>
    <w:rsid w:val="00A249AC"/>
    <w:rsid w:val="00A259A6"/>
    <w:rsid w:val="00A273D2"/>
    <w:rsid w:val="00A308E3"/>
    <w:rsid w:val="00A34028"/>
    <w:rsid w:val="00A3483C"/>
    <w:rsid w:val="00A3602B"/>
    <w:rsid w:val="00A370D2"/>
    <w:rsid w:val="00A4038A"/>
    <w:rsid w:val="00A40B72"/>
    <w:rsid w:val="00A446AC"/>
    <w:rsid w:val="00A44B7C"/>
    <w:rsid w:val="00A4540D"/>
    <w:rsid w:val="00A456CD"/>
    <w:rsid w:val="00A4624E"/>
    <w:rsid w:val="00A46AEC"/>
    <w:rsid w:val="00A47395"/>
    <w:rsid w:val="00A51492"/>
    <w:rsid w:val="00A534CF"/>
    <w:rsid w:val="00A53984"/>
    <w:rsid w:val="00A562A1"/>
    <w:rsid w:val="00A56B57"/>
    <w:rsid w:val="00A57DB5"/>
    <w:rsid w:val="00A60148"/>
    <w:rsid w:val="00A60C58"/>
    <w:rsid w:val="00A610AB"/>
    <w:rsid w:val="00A6128B"/>
    <w:rsid w:val="00A622DF"/>
    <w:rsid w:val="00A629F5"/>
    <w:rsid w:val="00A63393"/>
    <w:rsid w:val="00A637C3"/>
    <w:rsid w:val="00A65A6C"/>
    <w:rsid w:val="00A65EA4"/>
    <w:rsid w:val="00A67AB5"/>
    <w:rsid w:val="00A70BDB"/>
    <w:rsid w:val="00A70E7C"/>
    <w:rsid w:val="00A71EDD"/>
    <w:rsid w:val="00A72677"/>
    <w:rsid w:val="00A727E7"/>
    <w:rsid w:val="00A7390E"/>
    <w:rsid w:val="00A73E75"/>
    <w:rsid w:val="00A7792C"/>
    <w:rsid w:val="00A77BE2"/>
    <w:rsid w:val="00A80FAA"/>
    <w:rsid w:val="00A824E1"/>
    <w:rsid w:val="00A838CA"/>
    <w:rsid w:val="00A87D4D"/>
    <w:rsid w:val="00A9218B"/>
    <w:rsid w:val="00A94E8A"/>
    <w:rsid w:val="00A95EAD"/>
    <w:rsid w:val="00A96564"/>
    <w:rsid w:val="00A97700"/>
    <w:rsid w:val="00AA1C88"/>
    <w:rsid w:val="00AA1FF7"/>
    <w:rsid w:val="00AA56CF"/>
    <w:rsid w:val="00AA6D12"/>
    <w:rsid w:val="00AA7C96"/>
    <w:rsid w:val="00AA7EE8"/>
    <w:rsid w:val="00AB088A"/>
    <w:rsid w:val="00AB1407"/>
    <w:rsid w:val="00AB426C"/>
    <w:rsid w:val="00AB4C49"/>
    <w:rsid w:val="00AB7B8D"/>
    <w:rsid w:val="00AC2AD7"/>
    <w:rsid w:val="00AC3964"/>
    <w:rsid w:val="00AC46CF"/>
    <w:rsid w:val="00AC5252"/>
    <w:rsid w:val="00AC620B"/>
    <w:rsid w:val="00AC6C6B"/>
    <w:rsid w:val="00AC6DFE"/>
    <w:rsid w:val="00AD3266"/>
    <w:rsid w:val="00AD4272"/>
    <w:rsid w:val="00AD4D0D"/>
    <w:rsid w:val="00AD56A0"/>
    <w:rsid w:val="00AD6B2A"/>
    <w:rsid w:val="00AD7DF1"/>
    <w:rsid w:val="00AE24DD"/>
    <w:rsid w:val="00AE2550"/>
    <w:rsid w:val="00AE5614"/>
    <w:rsid w:val="00AE5A91"/>
    <w:rsid w:val="00AE6010"/>
    <w:rsid w:val="00AE780F"/>
    <w:rsid w:val="00AE7A3F"/>
    <w:rsid w:val="00AF09AE"/>
    <w:rsid w:val="00AF0A6D"/>
    <w:rsid w:val="00AF2700"/>
    <w:rsid w:val="00B001D2"/>
    <w:rsid w:val="00B00B7D"/>
    <w:rsid w:val="00B014C1"/>
    <w:rsid w:val="00B03DAE"/>
    <w:rsid w:val="00B06A43"/>
    <w:rsid w:val="00B06BD4"/>
    <w:rsid w:val="00B06DA7"/>
    <w:rsid w:val="00B07D0E"/>
    <w:rsid w:val="00B10D99"/>
    <w:rsid w:val="00B12CDB"/>
    <w:rsid w:val="00B13AD2"/>
    <w:rsid w:val="00B14471"/>
    <w:rsid w:val="00B148A0"/>
    <w:rsid w:val="00B15203"/>
    <w:rsid w:val="00B152AC"/>
    <w:rsid w:val="00B15B02"/>
    <w:rsid w:val="00B16347"/>
    <w:rsid w:val="00B167EF"/>
    <w:rsid w:val="00B201B9"/>
    <w:rsid w:val="00B21060"/>
    <w:rsid w:val="00B214E9"/>
    <w:rsid w:val="00B21616"/>
    <w:rsid w:val="00B229F3"/>
    <w:rsid w:val="00B23134"/>
    <w:rsid w:val="00B24E3B"/>
    <w:rsid w:val="00B2513C"/>
    <w:rsid w:val="00B26E6E"/>
    <w:rsid w:val="00B279D2"/>
    <w:rsid w:val="00B3033A"/>
    <w:rsid w:val="00B30AAF"/>
    <w:rsid w:val="00B330A0"/>
    <w:rsid w:val="00B36F57"/>
    <w:rsid w:val="00B375DE"/>
    <w:rsid w:val="00B40894"/>
    <w:rsid w:val="00B41017"/>
    <w:rsid w:val="00B42152"/>
    <w:rsid w:val="00B42A7F"/>
    <w:rsid w:val="00B43B7F"/>
    <w:rsid w:val="00B43C38"/>
    <w:rsid w:val="00B4597D"/>
    <w:rsid w:val="00B53151"/>
    <w:rsid w:val="00B5382D"/>
    <w:rsid w:val="00B539C4"/>
    <w:rsid w:val="00B53F10"/>
    <w:rsid w:val="00B55F19"/>
    <w:rsid w:val="00B56ADC"/>
    <w:rsid w:val="00B56CD3"/>
    <w:rsid w:val="00B60397"/>
    <w:rsid w:val="00B60BA6"/>
    <w:rsid w:val="00B611B1"/>
    <w:rsid w:val="00B61225"/>
    <w:rsid w:val="00B624D5"/>
    <w:rsid w:val="00B64FC4"/>
    <w:rsid w:val="00B66E8B"/>
    <w:rsid w:val="00B70089"/>
    <w:rsid w:val="00B72A86"/>
    <w:rsid w:val="00B74FE4"/>
    <w:rsid w:val="00B74FE8"/>
    <w:rsid w:val="00B75442"/>
    <w:rsid w:val="00B763CE"/>
    <w:rsid w:val="00B77530"/>
    <w:rsid w:val="00B77AAE"/>
    <w:rsid w:val="00B77CCC"/>
    <w:rsid w:val="00B8237A"/>
    <w:rsid w:val="00B82615"/>
    <w:rsid w:val="00B9206B"/>
    <w:rsid w:val="00B92E57"/>
    <w:rsid w:val="00B92EB0"/>
    <w:rsid w:val="00B96DE5"/>
    <w:rsid w:val="00BA040F"/>
    <w:rsid w:val="00BA1FEB"/>
    <w:rsid w:val="00BA55A1"/>
    <w:rsid w:val="00BA5776"/>
    <w:rsid w:val="00BA6B3B"/>
    <w:rsid w:val="00BA6D89"/>
    <w:rsid w:val="00BA6DFA"/>
    <w:rsid w:val="00BA7460"/>
    <w:rsid w:val="00BB033F"/>
    <w:rsid w:val="00BB417D"/>
    <w:rsid w:val="00BB64BC"/>
    <w:rsid w:val="00BB700C"/>
    <w:rsid w:val="00BC0929"/>
    <w:rsid w:val="00BC1106"/>
    <w:rsid w:val="00BC486D"/>
    <w:rsid w:val="00BC6726"/>
    <w:rsid w:val="00BC6B99"/>
    <w:rsid w:val="00BC73EA"/>
    <w:rsid w:val="00BD1927"/>
    <w:rsid w:val="00BD2759"/>
    <w:rsid w:val="00BD32A2"/>
    <w:rsid w:val="00BD36A9"/>
    <w:rsid w:val="00BD3F32"/>
    <w:rsid w:val="00BD4931"/>
    <w:rsid w:val="00BD72AD"/>
    <w:rsid w:val="00BD736A"/>
    <w:rsid w:val="00BE0E88"/>
    <w:rsid w:val="00BE129D"/>
    <w:rsid w:val="00BE62CA"/>
    <w:rsid w:val="00BE6E21"/>
    <w:rsid w:val="00BE7295"/>
    <w:rsid w:val="00BE7420"/>
    <w:rsid w:val="00BE74F3"/>
    <w:rsid w:val="00BE7707"/>
    <w:rsid w:val="00BE7CA3"/>
    <w:rsid w:val="00BE7EB1"/>
    <w:rsid w:val="00BF1A92"/>
    <w:rsid w:val="00BF1B98"/>
    <w:rsid w:val="00BF2A42"/>
    <w:rsid w:val="00BF320A"/>
    <w:rsid w:val="00BF34BA"/>
    <w:rsid w:val="00BF4F58"/>
    <w:rsid w:val="00BF5F40"/>
    <w:rsid w:val="00BF769E"/>
    <w:rsid w:val="00C016EA"/>
    <w:rsid w:val="00C0226F"/>
    <w:rsid w:val="00C05E1B"/>
    <w:rsid w:val="00C06675"/>
    <w:rsid w:val="00C07836"/>
    <w:rsid w:val="00C10309"/>
    <w:rsid w:val="00C10FD4"/>
    <w:rsid w:val="00C11CF4"/>
    <w:rsid w:val="00C13BAC"/>
    <w:rsid w:val="00C15E7E"/>
    <w:rsid w:val="00C16323"/>
    <w:rsid w:val="00C16BF8"/>
    <w:rsid w:val="00C179EE"/>
    <w:rsid w:val="00C20E41"/>
    <w:rsid w:val="00C211E8"/>
    <w:rsid w:val="00C22D89"/>
    <w:rsid w:val="00C23428"/>
    <w:rsid w:val="00C23629"/>
    <w:rsid w:val="00C26012"/>
    <w:rsid w:val="00C271F6"/>
    <w:rsid w:val="00C275C3"/>
    <w:rsid w:val="00C34BF9"/>
    <w:rsid w:val="00C404FB"/>
    <w:rsid w:val="00C40C97"/>
    <w:rsid w:val="00C43919"/>
    <w:rsid w:val="00C43D98"/>
    <w:rsid w:val="00C454D2"/>
    <w:rsid w:val="00C468E0"/>
    <w:rsid w:val="00C47A80"/>
    <w:rsid w:val="00C50700"/>
    <w:rsid w:val="00C50BEE"/>
    <w:rsid w:val="00C51689"/>
    <w:rsid w:val="00C52D59"/>
    <w:rsid w:val="00C52F09"/>
    <w:rsid w:val="00C5575E"/>
    <w:rsid w:val="00C624E9"/>
    <w:rsid w:val="00C63348"/>
    <w:rsid w:val="00C640DB"/>
    <w:rsid w:val="00C647D9"/>
    <w:rsid w:val="00C670CC"/>
    <w:rsid w:val="00C67BD4"/>
    <w:rsid w:val="00C70D3E"/>
    <w:rsid w:val="00C71711"/>
    <w:rsid w:val="00C74118"/>
    <w:rsid w:val="00C756AC"/>
    <w:rsid w:val="00C75F12"/>
    <w:rsid w:val="00C76D16"/>
    <w:rsid w:val="00C778C1"/>
    <w:rsid w:val="00C80598"/>
    <w:rsid w:val="00C8172D"/>
    <w:rsid w:val="00C81E6F"/>
    <w:rsid w:val="00C8208B"/>
    <w:rsid w:val="00C8262F"/>
    <w:rsid w:val="00C8264D"/>
    <w:rsid w:val="00C83E3B"/>
    <w:rsid w:val="00C85DB7"/>
    <w:rsid w:val="00C90A2F"/>
    <w:rsid w:val="00C9106E"/>
    <w:rsid w:val="00C9330F"/>
    <w:rsid w:val="00C95A03"/>
    <w:rsid w:val="00C960D3"/>
    <w:rsid w:val="00C96954"/>
    <w:rsid w:val="00C97416"/>
    <w:rsid w:val="00CA1C50"/>
    <w:rsid w:val="00CA38F7"/>
    <w:rsid w:val="00CA4DA9"/>
    <w:rsid w:val="00CA5918"/>
    <w:rsid w:val="00CA5EE4"/>
    <w:rsid w:val="00CA5F01"/>
    <w:rsid w:val="00CA7620"/>
    <w:rsid w:val="00CA7F0F"/>
    <w:rsid w:val="00CB1F66"/>
    <w:rsid w:val="00CB2639"/>
    <w:rsid w:val="00CB3BDD"/>
    <w:rsid w:val="00CB43C9"/>
    <w:rsid w:val="00CB5F13"/>
    <w:rsid w:val="00CC092F"/>
    <w:rsid w:val="00CC0FD6"/>
    <w:rsid w:val="00CC158B"/>
    <w:rsid w:val="00CC2030"/>
    <w:rsid w:val="00CC20F3"/>
    <w:rsid w:val="00CC2F5C"/>
    <w:rsid w:val="00CC322F"/>
    <w:rsid w:val="00CC420B"/>
    <w:rsid w:val="00CC52E5"/>
    <w:rsid w:val="00CC6C20"/>
    <w:rsid w:val="00CC746F"/>
    <w:rsid w:val="00CC7ECA"/>
    <w:rsid w:val="00CC7FC9"/>
    <w:rsid w:val="00CD16F5"/>
    <w:rsid w:val="00CD18D2"/>
    <w:rsid w:val="00CD193C"/>
    <w:rsid w:val="00CD3905"/>
    <w:rsid w:val="00CD3A5F"/>
    <w:rsid w:val="00CD4AAE"/>
    <w:rsid w:val="00CD59A9"/>
    <w:rsid w:val="00CD658D"/>
    <w:rsid w:val="00CD75D6"/>
    <w:rsid w:val="00CD7C4D"/>
    <w:rsid w:val="00CE0E54"/>
    <w:rsid w:val="00CE4419"/>
    <w:rsid w:val="00CE66E7"/>
    <w:rsid w:val="00CE6799"/>
    <w:rsid w:val="00CF1586"/>
    <w:rsid w:val="00CF190B"/>
    <w:rsid w:val="00CF45DE"/>
    <w:rsid w:val="00CF51CD"/>
    <w:rsid w:val="00CF66F4"/>
    <w:rsid w:val="00CF7692"/>
    <w:rsid w:val="00D01E78"/>
    <w:rsid w:val="00D03D20"/>
    <w:rsid w:val="00D07BDC"/>
    <w:rsid w:val="00D1166A"/>
    <w:rsid w:val="00D11E58"/>
    <w:rsid w:val="00D13882"/>
    <w:rsid w:val="00D13DB8"/>
    <w:rsid w:val="00D14968"/>
    <w:rsid w:val="00D15B1A"/>
    <w:rsid w:val="00D17F86"/>
    <w:rsid w:val="00D212AC"/>
    <w:rsid w:val="00D22119"/>
    <w:rsid w:val="00D221DA"/>
    <w:rsid w:val="00D22E79"/>
    <w:rsid w:val="00D232C0"/>
    <w:rsid w:val="00D24DD6"/>
    <w:rsid w:val="00D25097"/>
    <w:rsid w:val="00D25C79"/>
    <w:rsid w:val="00D26BE8"/>
    <w:rsid w:val="00D27D37"/>
    <w:rsid w:val="00D30200"/>
    <w:rsid w:val="00D30564"/>
    <w:rsid w:val="00D31BAD"/>
    <w:rsid w:val="00D334B5"/>
    <w:rsid w:val="00D34DCA"/>
    <w:rsid w:val="00D36DE1"/>
    <w:rsid w:val="00D37B6C"/>
    <w:rsid w:val="00D41B0D"/>
    <w:rsid w:val="00D4219E"/>
    <w:rsid w:val="00D44A62"/>
    <w:rsid w:val="00D456B1"/>
    <w:rsid w:val="00D45BC8"/>
    <w:rsid w:val="00D46718"/>
    <w:rsid w:val="00D4706C"/>
    <w:rsid w:val="00D50DEE"/>
    <w:rsid w:val="00D529BE"/>
    <w:rsid w:val="00D572F7"/>
    <w:rsid w:val="00D5790B"/>
    <w:rsid w:val="00D61DDC"/>
    <w:rsid w:val="00D6376A"/>
    <w:rsid w:val="00D64102"/>
    <w:rsid w:val="00D646FB"/>
    <w:rsid w:val="00D64776"/>
    <w:rsid w:val="00D65E20"/>
    <w:rsid w:val="00D663C1"/>
    <w:rsid w:val="00D704D6"/>
    <w:rsid w:val="00D72D41"/>
    <w:rsid w:val="00D744B2"/>
    <w:rsid w:val="00D806AF"/>
    <w:rsid w:val="00D808B8"/>
    <w:rsid w:val="00D87CC7"/>
    <w:rsid w:val="00D91516"/>
    <w:rsid w:val="00D91F99"/>
    <w:rsid w:val="00D93452"/>
    <w:rsid w:val="00D940B1"/>
    <w:rsid w:val="00D9577A"/>
    <w:rsid w:val="00D958BC"/>
    <w:rsid w:val="00D971E4"/>
    <w:rsid w:val="00DA0082"/>
    <w:rsid w:val="00DA193E"/>
    <w:rsid w:val="00DA6919"/>
    <w:rsid w:val="00DA7831"/>
    <w:rsid w:val="00DB0428"/>
    <w:rsid w:val="00DB197C"/>
    <w:rsid w:val="00DB33ED"/>
    <w:rsid w:val="00DB3413"/>
    <w:rsid w:val="00DB51A1"/>
    <w:rsid w:val="00DB57EB"/>
    <w:rsid w:val="00DB690C"/>
    <w:rsid w:val="00DC1CBE"/>
    <w:rsid w:val="00DC1E35"/>
    <w:rsid w:val="00DC22C9"/>
    <w:rsid w:val="00DC2476"/>
    <w:rsid w:val="00DC273D"/>
    <w:rsid w:val="00DC292F"/>
    <w:rsid w:val="00DC2F1C"/>
    <w:rsid w:val="00DC39DF"/>
    <w:rsid w:val="00DC3CEF"/>
    <w:rsid w:val="00DC3E49"/>
    <w:rsid w:val="00DC5099"/>
    <w:rsid w:val="00DC5E6B"/>
    <w:rsid w:val="00DC6017"/>
    <w:rsid w:val="00DC7128"/>
    <w:rsid w:val="00DC7336"/>
    <w:rsid w:val="00DC7363"/>
    <w:rsid w:val="00DC77D7"/>
    <w:rsid w:val="00DD0CB8"/>
    <w:rsid w:val="00DD180E"/>
    <w:rsid w:val="00DD1C43"/>
    <w:rsid w:val="00DD2660"/>
    <w:rsid w:val="00DD44EF"/>
    <w:rsid w:val="00DD50B3"/>
    <w:rsid w:val="00DD5DA6"/>
    <w:rsid w:val="00DD5EBA"/>
    <w:rsid w:val="00DD5F3B"/>
    <w:rsid w:val="00DD76CF"/>
    <w:rsid w:val="00DE32BF"/>
    <w:rsid w:val="00DE3867"/>
    <w:rsid w:val="00DE3CAB"/>
    <w:rsid w:val="00DE49F7"/>
    <w:rsid w:val="00DE5182"/>
    <w:rsid w:val="00DE646F"/>
    <w:rsid w:val="00DE741B"/>
    <w:rsid w:val="00DF107F"/>
    <w:rsid w:val="00DF23CB"/>
    <w:rsid w:val="00DF2472"/>
    <w:rsid w:val="00DF3043"/>
    <w:rsid w:val="00DF3227"/>
    <w:rsid w:val="00DF464B"/>
    <w:rsid w:val="00DF4B49"/>
    <w:rsid w:val="00DF517A"/>
    <w:rsid w:val="00DF6378"/>
    <w:rsid w:val="00DF6C3C"/>
    <w:rsid w:val="00E01AAB"/>
    <w:rsid w:val="00E02C0B"/>
    <w:rsid w:val="00E02D2D"/>
    <w:rsid w:val="00E11AE0"/>
    <w:rsid w:val="00E122EE"/>
    <w:rsid w:val="00E131B4"/>
    <w:rsid w:val="00E13A64"/>
    <w:rsid w:val="00E1585B"/>
    <w:rsid w:val="00E15B05"/>
    <w:rsid w:val="00E1696B"/>
    <w:rsid w:val="00E169DC"/>
    <w:rsid w:val="00E170AF"/>
    <w:rsid w:val="00E1792C"/>
    <w:rsid w:val="00E20F00"/>
    <w:rsid w:val="00E21A78"/>
    <w:rsid w:val="00E220BC"/>
    <w:rsid w:val="00E22E74"/>
    <w:rsid w:val="00E305A8"/>
    <w:rsid w:val="00E34384"/>
    <w:rsid w:val="00E347D7"/>
    <w:rsid w:val="00E34F76"/>
    <w:rsid w:val="00E369F2"/>
    <w:rsid w:val="00E4005A"/>
    <w:rsid w:val="00E41D1F"/>
    <w:rsid w:val="00E4201A"/>
    <w:rsid w:val="00E444F3"/>
    <w:rsid w:val="00E44C91"/>
    <w:rsid w:val="00E44D83"/>
    <w:rsid w:val="00E45B6A"/>
    <w:rsid w:val="00E4677F"/>
    <w:rsid w:val="00E479AA"/>
    <w:rsid w:val="00E51D23"/>
    <w:rsid w:val="00E54178"/>
    <w:rsid w:val="00E549DC"/>
    <w:rsid w:val="00E553A2"/>
    <w:rsid w:val="00E557CB"/>
    <w:rsid w:val="00E563A0"/>
    <w:rsid w:val="00E56A8F"/>
    <w:rsid w:val="00E56FC8"/>
    <w:rsid w:val="00E56FCA"/>
    <w:rsid w:val="00E57673"/>
    <w:rsid w:val="00E57781"/>
    <w:rsid w:val="00E61D8F"/>
    <w:rsid w:val="00E62084"/>
    <w:rsid w:val="00E632F5"/>
    <w:rsid w:val="00E6403C"/>
    <w:rsid w:val="00E644D8"/>
    <w:rsid w:val="00E64845"/>
    <w:rsid w:val="00E66532"/>
    <w:rsid w:val="00E717B1"/>
    <w:rsid w:val="00E719A8"/>
    <w:rsid w:val="00E73437"/>
    <w:rsid w:val="00E76751"/>
    <w:rsid w:val="00E8091D"/>
    <w:rsid w:val="00E83F77"/>
    <w:rsid w:val="00E85BD5"/>
    <w:rsid w:val="00E87821"/>
    <w:rsid w:val="00E90928"/>
    <w:rsid w:val="00E90E7D"/>
    <w:rsid w:val="00E91C36"/>
    <w:rsid w:val="00E93235"/>
    <w:rsid w:val="00E934D5"/>
    <w:rsid w:val="00E93AF9"/>
    <w:rsid w:val="00E94B97"/>
    <w:rsid w:val="00E95082"/>
    <w:rsid w:val="00E973ED"/>
    <w:rsid w:val="00E9766A"/>
    <w:rsid w:val="00E97CD8"/>
    <w:rsid w:val="00EA013A"/>
    <w:rsid w:val="00EA387A"/>
    <w:rsid w:val="00EA5BCE"/>
    <w:rsid w:val="00EA6B99"/>
    <w:rsid w:val="00EA6F96"/>
    <w:rsid w:val="00EB0495"/>
    <w:rsid w:val="00EB19B3"/>
    <w:rsid w:val="00EB1ACD"/>
    <w:rsid w:val="00EB348A"/>
    <w:rsid w:val="00EB423A"/>
    <w:rsid w:val="00EB4C4F"/>
    <w:rsid w:val="00EB6573"/>
    <w:rsid w:val="00EC21F2"/>
    <w:rsid w:val="00EC26B5"/>
    <w:rsid w:val="00EC67D2"/>
    <w:rsid w:val="00EC78CC"/>
    <w:rsid w:val="00ED23CE"/>
    <w:rsid w:val="00ED7129"/>
    <w:rsid w:val="00ED71BF"/>
    <w:rsid w:val="00EE05DF"/>
    <w:rsid w:val="00EE5D94"/>
    <w:rsid w:val="00EE6C8E"/>
    <w:rsid w:val="00EF046C"/>
    <w:rsid w:val="00EF10C1"/>
    <w:rsid w:val="00EF15DB"/>
    <w:rsid w:val="00EF3685"/>
    <w:rsid w:val="00EF42D1"/>
    <w:rsid w:val="00EF4A2D"/>
    <w:rsid w:val="00EF770A"/>
    <w:rsid w:val="00EF7C9D"/>
    <w:rsid w:val="00F01671"/>
    <w:rsid w:val="00F03207"/>
    <w:rsid w:val="00F03542"/>
    <w:rsid w:val="00F05023"/>
    <w:rsid w:val="00F0677B"/>
    <w:rsid w:val="00F06BED"/>
    <w:rsid w:val="00F06E80"/>
    <w:rsid w:val="00F07CB9"/>
    <w:rsid w:val="00F07EFA"/>
    <w:rsid w:val="00F10EB5"/>
    <w:rsid w:val="00F11B70"/>
    <w:rsid w:val="00F16B6E"/>
    <w:rsid w:val="00F17275"/>
    <w:rsid w:val="00F212C1"/>
    <w:rsid w:val="00F21D59"/>
    <w:rsid w:val="00F22E81"/>
    <w:rsid w:val="00F24972"/>
    <w:rsid w:val="00F24B27"/>
    <w:rsid w:val="00F26616"/>
    <w:rsid w:val="00F26784"/>
    <w:rsid w:val="00F267B6"/>
    <w:rsid w:val="00F2697F"/>
    <w:rsid w:val="00F3028C"/>
    <w:rsid w:val="00F33770"/>
    <w:rsid w:val="00F378F1"/>
    <w:rsid w:val="00F37DCA"/>
    <w:rsid w:val="00F42E9A"/>
    <w:rsid w:val="00F44763"/>
    <w:rsid w:val="00F44824"/>
    <w:rsid w:val="00F46256"/>
    <w:rsid w:val="00F46D33"/>
    <w:rsid w:val="00F51E1D"/>
    <w:rsid w:val="00F53269"/>
    <w:rsid w:val="00F53ED2"/>
    <w:rsid w:val="00F543E5"/>
    <w:rsid w:val="00F54BE4"/>
    <w:rsid w:val="00F555CF"/>
    <w:rsid w:val="00F56366"/>
    <w:rsid w:val="00F57DB9"/>
    <w:rsid w:val="00F60779"/>
    <w:rsid w:val="00F60A3C"/>
    <w:rsid w:val="00F61FE3"/>
    <w:rsid w:val="00F649B0"/>
    <w:rsid w:val="00F659A6"/>
    <w:rsid w:val="00F65DE0"/>
    <w:rsid w:val="00F65E9F"/>
    <w:rsid w:val="00F6616F"/>
    <w:rsid w:val="00F671DD"/>
    <w:rsid w:val="00F677FF"/>
    <w:rsid w:val="00F704CB"/>
    <w:rsid w:val="00F71981"/>
    <w:rsid w:val="00F72B9E"/>
    <w:rsid w:val="00F7498B"/>
    <w:rsid w:val="00F82121"/>
    <w:rsid w:val="00F82886"/>
    <w:rsid w:val="00F83CC9"/>
    <w:rsid w:val="00F912FF"/>
    <w:rsid w:val="00F920D6"/>
    <w:rsid w:val="00F93420"/>
    <w:rsid w:val="00F93610"/>
    <w:rsid w:val="00F93F11"/>
    <w:rsid w:val="00F94041"/>
    <w:rsid w:val="00F946DF"/>
    <w:rsid w:val="00FA12DE"/>
    <w:rsid w:val="00FA45AB"/>
    <w:rsid w:val="00FA4872"/>
    <w:rsid w:val="00FA4935"/>
    <w:rsid w:val="00FA4AAC"/>
    <w:rsid w:val="00FA7259"/>
    <w:rsid w:val="00FB0349"/>
    <w:rsid w:val="00FB03C8"/>
    <w:rsid w:val="00FB4D98"/>
    <w:rsid w:val="00FB530A"/>
    <w:rsid w:val="00FB5B04"/>
    <w:rsid w:val="00FB72F4"/>
    <w:rsid w:val="00FC04B8"/>
    <w:rsid w:val="00FC0D16"/>
    <w:rsid w:val="00FC207A"/>
    <w:rsid w:val="00FC3659"/>
    <w:rsid w:val="00FC378A"/>
    <w:rsid w:val="00FC4AED"/>
    <w:rsid w:val="00FC4EBD"/>
    <w:rsid w:val="00FC597C"/>
    <w:rsid w:val="00FC6CD6"/>
    <w:rsid w:val="00FC744C"/>
    <w:rsid w:val="00FD02BD"/>
    <w:rsid w:val="00FD2127"/>
    <w:rsid w:val="00FD2EE6"/>
    <w:rsid w:val="00FD2FEA"/>
    <w:rsid w:val="00FD36D4"/>
    <w:rsid w:val="00FD3793"/>
    <w:rsid w:val="00FD51A0"/>
    <w:rsid w:val="00FD51B5"/>
    <w:rsid w:val="00FD6270"/>
    <w:rsid w:val="00FD645E"/>
    <w:rsid w:val="00FD66E9"/>
    <w:rsid w:val="00FD7013"/>
    <w:rsid w:val="00FD75B3"/>
    <w:rsid w:val="00FD7D38"/>
    <w:rsid w:val="00FE0A0A"/>
    <w:rsid w:val="00FE12EC"/>
    <w:rsid w:val="00FE6D2E"/>
    <w:rsid w:val="00FE7EBB"/>
    <w:rsid w:val="00FF0635"/>
    <w:rsid w:val="00FF0A2D"/>
    <w:rsid w:val="00FF0B1A"/>
    <w:rsid w:val="00FF1EDD"/>
    <w:rsid w:val="00FF3F0F"/>
    <w:rsid w:val="00FF4EA6"/>
    <w:rsid w:val="00FF60F1"/>
    <w:rsid w:val="00FF73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F668E"/>
  <w15:chartTrackingRefBased/>
  <w15:docId w15:val="{E6DC190C-6763-48C4-A30F-6EE3E6A67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622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622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622D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622D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622D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622D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622D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622D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622D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22D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622D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622D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622D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622D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622D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622D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622D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622DF"/>
    <w:rPr>
      <w:rFonts w:eastAsiaTheme="majorEastAsia" w:cstheme="majorBidi"/>
      <w:color w:val="272727" w:themeColor="text1" w:themeTint="D8"/>
    </w:rPr>
  </w:style>
  <w:style w:type="paragraph" w:styleId="Titre">
    <w:name w:val="Title"/>
    <w:basedOn w:val="Normal"/>
    <w:next w:val="Normal"/>
    <w:link w:val="TitreCar"/>
    <w:uiPriority w:val="10"/>
    <w:qFormat/>
    <w:rsid w:val="00A62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622D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22D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22D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22DF"/>
    <w:pPr>
      <w:spacing w:before="160"/>
      <w:jc w:val="center"/>
    </w:pPr>
    <w:rPr>
      <w:i/>
      <w:iCs/>
      <w:color w:val="404040" w:themeColor="text1" w:themeTint="BF"/>
    </w:rPr>
  </w:style>
  <w:style w:type="character" w:customStyle="1" w:styleId="CitationCar">
    <w:name w:val="Citation Car"/>
    <w:basedOn w:val="Policepardfaut"/>
    <w:link w:val="Citation"/>
    <w:uiPriority w:val="29"/>
    <w:rsid w:val="00A622DF"/>
    <w:rPr>
      <w:i/>
      <w:iCs/>
      <w:color w:val="404040" w:themeColor="text1" w:themeTint="BF"/>
    </w:rPr>
  </w:style>
  <w:style w:type="paragraph" w:styleId="Paragraphedeliste">
    <w:name w:val="List Paragraph"/>
    <w:basedOn w:val="Normal"/>
    <w:uiPriority w:val="34"/>
    <w:qFormat/>
    <w:rsid w:val="00A622DF"/>
    <w:pPr>
      <w:ind w:left="720"/>
      <w:contextualSpacing/>
    </w:pPr>
  </w:style>
  <w:style w:type="character" w:styleId="Accentuationintense">
    <w:name w:val="Intense Emphasis"/>
    <w:basedOn w:val="Policepardfaut"/>
    <w:uiPriority w:val="21"/>
    <w:qFormat/>
    <w:rsid w:val="00A622DF"/>
    <w:rPr>
      <w:i/>
      <w:iCs/>
      <w:color w:val="0F4761" w:themeColor="accent1" w:themeShade="BF"/>
    </w:rPr>
  </w:style>
  <w:style w:type="paragraph" w:styleId="Citationintense">
    <w:name w:val="Intense Quote"/>
    <w:basedOn w:val="Normal"/>
    <w:next w:val="Normal"/>
    <w:link w:val="CitationintenseCar"/>
    <w:uiPriority w:val="30"/>
    <w:qFormat/>
    <w:rsid w:val="00A62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622DF"/>
    <w:rPr>
      <w:i/>
      <w:iCs/>
      <w:color w:val="0F4761" w:themeColor="accent1" w:themeShade="BF"/>
    </w:rPr>
  </w:style>
  <w:style w:type="character" w:styleId="Rfrenceintense">
    <w:name w:val="Intense Reference"/>
    <w:basedOn w:val="Policepardfaut"/>
    <w:uiPriority w:val="32"/>
    <w:qFormat/>
    <w:rsid w:val="00A622DF"/>
    <w:rPr>
      <w:b/>
      <w:bCs/>
      <w:smallCaps/>
      <w:color w:val="0F4761" w:themeColor="accent1" w:themeShade="BF"/>
      <w:spacing w:val="5"/>
    </w:rPr>
  </w:style>
  <w:style w:type="character" w:styleId="Lienhypertexte">
    <w:name w:val="Hyperlink"/>
    <w:basedOn w:val="Policepardfaut"/>
    <w:uiPriority w:val="99"/>
    <w:unhideWhenUsed/>
    <w:rsid w:val="001F7201"/>
    <w:rPr>
      <w:color w:val="467886" w:themeColor="hyperlink"/>
      <w:u w:val="single"/>
    </w:rPr>
  </w:style>
  <w:style w:type="character" w:styleId="Mentionnonrsolue">
    <w:name w:val="Unresolved Mention"/>
    <w:basedOn w:val="Policepardfaut"/>
    <w:uiPriority w:val="99"/>
    <w:semiHidden/>
    <w:unhideWhenUsed/>
    <w:rsid w:val="001F7201"/>
    <w:rPr>
      <w:color w:val="605E5C"/>
      <w:shd w:val="clear" w:color="auto" w:fill="E1DFDD"/>
    </w:rPr>
  </w:style>
  <w:style w:type="paragraph" w:styleId="Corpsdetexte">
    <w:name w:val="Body Text"/>
    <w:basedOn w:val="Normal"/>
    <w:link w:val="CorpsdetexteCar"/>
    <w:uiPriority w:val="1"/>
    <w:qFormat/>
    <w:rsid w:val="00615C90"/>
    <w:pPr>
      <w:widowControl w:val="0"/>
      <w:autoSpaceDE w:val="0"/>
      <w:autoSpaceDN w:val="0"/>
      <w:spacing w:after="0" w:line="240" w:lineRule="auto"/>
    </w:pPr>
    <w:rPr>
      <w:rFonts w:ascii="Montserrat" w:eastAsia="Montserrat" w:hAnsi="Montserrat" w:cs="Montserrat"/>
      <w:kern w:val="0"/>
      <w:sz w:val="20"/>
      <w:szCs w:val="20"/>
      <w14:ligatures w14:val="none"/>
    </w:rPr>
  </w:style>
  <w:style w:type="character" w:customStyle="1" w:styleId="CorpsdetexteCar">
    <w:name w:val="Corps de texte Car"/>
    <w:basedOn w:val="Policepardfaut"/>
    <w:link w:val="Corpsdetexte"/>
    <w:uiPriority w:val="1"/>
    <w:rsid w:val="00615C90"/>
    <w:rPr>
      <w:rFonts w:ascii="Montserrat" w:eastAsia="Montserrat" w:hAnsi="Montserrat" w:cs="Montserrat"/>
      <w:kern w:val="0"/>
      <w:sz w:val="20"/>
      <w:szCs w:val="20"/>
      <w14:ligatures w14:val="none"/>
    </w:rPr>
  </w:style>
  <w:style w:type="paragraph" w:styleId="NormalWeb">
    <w:name w:val="Normal (Web)"/>
    <w:basedOn w:val="Normal"/>
    <w:uiPriority w:val="99"/>
    <w:semiHidden/>
    <w:unhideWhenUsed/>
    <w:rsid w:val="00DD266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662B2B"/>
    <w:pPr>
      <w:tabs>
        <w:tab w:val="center" w:pos="4536"/>
        <w:tab w:val="right" w:pos="9072"/>
      </w:tabs>
      <w:spacing w:after="0" w:line="240" w:lineRule="auto"/>
    </w:pPr>
  </w:style>
  <w:style w:type="character" w:customStyle="1" w:styleId="En-tteCar">
    <w:name w:val="En-tête Car"/>
    <w:basedOn w:val="Policepardfaut"/>
    <w:link w:val="En-tte"/>
    <w:uiPriority w:val="99"/>
    <w:rsid w:val="00662B2B"/>
  </w:style>
  <w:style w:type="paragraph" w:styleId="Pieddepage">
    <w:name w:val="footer"/>
    <w:basedOn w:val="Normal"/>
    <w:link w:val="PieddepageCar"/>
    <w:uiPriority w:val="99"/>
    <w:unhideWhenUsed/>
    <w:rsid w:val="00662B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2B2B"/>
  </w:style>
  <w:style w:type="table" w:styleId="Grilledutableau">
    <w:name w:val="Table Grid"/>
    <w:basedOn w:val="TableauNormal"/>
    <w:uiPriority w:val="39"/>
    <w:rsid w:val="00BE7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42">
      <w:bodyDiv w:val="1"/>
      <w:marLeft w:val="0"/>
      <w:marRight w:val="0"/>
      <w:marTop w:val="0"/>
      <w:marBottom w:val="0"/>
      <w:divBdr>
        <w:top w:val="none" w:sz="0" w:space="0" w:color="auto"/>
        <w:left w:val="none" w:sz="0" w:space="0" w:color="auto"/>
        <w:bottom w:val="none" w:sz="0" w:space="0" w:color="auto"/>
        <w:right w:val="none" w:sz="0" w:space="0" w:color="auto"/>
      </w:divBdr>
      <w:divsChild>
        <w:div w:id="476147446">
          <w:marLeft w:val="0"/>
          <w:marRight w:val="0"/>
          <w:marTop w:val="0"/>
          <w:marBottom w:val="0"/>
          <w:divBdr>
            <w:top w:val="none" w:sz="0" w:space="0" w:color="auto"/>
            <w:left w:val="none" w:sz="0" w:space="0" w:color="auto"/>
            <w:bottom w:val="none" w:sz="0" w:space="0" w:color="auto"/>
            <w:right w:val="none" w:sz="0" w:space="0" w:color="auto"/>
          </w:divBdr>
          <w:divsChild>
            <w:div w:id="1266383571">
              <w:marLeft w:val="0"/>
              <w:marRight w:val="0"/>
              <w:marTop w:val="0"/>
              <w:marBottom w:val="0"/>
              <w:divBdr>
                <w:top w:val="none" w:sz="0" w:space="0" w:color="auto"/>
                <w:left w:val="none" w:sz="0" w:space="0" w:color="auto"/>
                <w:bottom w:val="none" w:sz="0" w:space="0" w:color="auto"/>
                <w:right w:val="none" w:sz="0" w:space="0" w:color="auto"/>
              </w:divBdr>
              <w:divsChild>
                <w:div w:id="731661595">
                  <w:marLeft w:val="0"/>
                  <w:marRight w:val="0"/>
                  <w:marTop w:val="0"/>
                  <w:marBottom w:val="0"/>
                  <w:divBdr>
                    <w:top w:val="none" w:sz="0" w:space="0" w:color="auto"/>
                    <w:left w:val="none" w:sz="0" w:space="0" w:color="auto"/>
                    <w:bottom w:val="none" w:sz="0" w:space="0" w:color="auto"/>
                    <w:right w:val="none" w:sz="0" w:space="0" w:color="auto"/>
                  </w:divBdr>
                  <w:divsChild>
                    <w:div w:id="1643655910">
                      <w:marLeft w:val="0"/>
                      <w:marRight w:val="0"/>
                      <w:marTop w:val="0"/>
                      <w:marBottom w:val="0"/>
                      <w:divBdr>
                        <w:top w:val="none" w:sz="0" w:space="0" w:color="auto"/>
                        <w:left w:val="none" w:sz="0" w:space="0" w:color="auto"/>
                        <w:bottom w:val="none" w:sz="0" w:space="0" w:color="auto"/>
                        <w:right w:val="none" w:sz="0" w:space="0" w:color="auto"/>
                      </w:divBdr>
                      <w:divsChild>
                        <w:div w:id="541671878">
                          <w:marLeft w:val="0"/>
                          <w:marRight w:val="0"/>
                          <w:marTop w:val="0"/>
                          <w:marBottom w:val="0"/>
                          <w:divBdr>
                            <w:top w:val="none" w:sz="0" w:space="0" w:color="auto"/>
                            <w:left w:val="none" w:sz="0" w:space="0" w:color="auto"/>
                            <w:bottom w:val="none" w:sz="0" w:space="0" w:color="auto"/>
                            <w:right w:val="none" w:sz="0" w:space="0" w:color="auto"/>
                          </w:divBdr>
                          <w:divsChild>
                            <w:div w:id="1860241046">
                              <w:marLeft w:val="0"/>
                              <w:marRight w:val="0"/>
                              <w:marTop w:val="0"/>
                              <w:marBottom w:val="0"/>
                              <w:divBdr>
                                <w:top w:val="none" w:sz="0" w:space="0" w:color="auto"/>
                                <w:left w:val="none" w:sz="0" w:space="0" w:color="auto"/>
                                <w:bottom w:val="none" w:sz="0" w:space="0" w:color="auto"/>
                                <w:right w:val="none" w:sz="0" w:space="0" w:color="auto"/>
                              </w:divBdr>
                              <w:divsChild>
                                <w:div w:id="2112359501">
                                  <w:marLeft w:val="0"/>
                                  <w:marRight w:val="0"/>
                                  <w:marTop w:val="0"/>
                                  <w:marBottom w:val="0"/>
                                  <w:divBdr>
                                    <w:top w:val="none" w:sz="0" w:space="0" w:color="auto"/>
                                    <w:left w:val="none" w:sz="0" w:space="0" w:color="auto"/>
                                    <w:bottom w:val="none" w:sz="0" w:space="0" w:color="auto"/>
                                    <w:right w:val="none" w:sz="0" w:space="0" w:color="auto"/>
                                  </w:divBdr>
                                  <w:divsChild>
                                    <w:div w:id="6055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20330">
      <w:bodyDiv w:val="1"/>
      <w:marLeft w:val="0"/>
      <w:marRight w:val="0"/>
      <w:marTop w:val="0"/>
      <w:marBottom w:val="0"/>
      <w:divBdr>
        <w:top w:val="none" w:sz="0" w:space="0" w:color="auto"/>
        <w:left w:val="none" w:sz="0" w:space="0" w:color="auto"/>
        <w:bottom w:val="none" w:sz="0" w:space="0" w:color="auto"/>
        <w:right w:val="none" w:sz="0" w:space="0" w:color="auto"/>
      </w:divBdr>
    </w:div>
    <w:div w:id="117378932">
      <w:bodyDiv w:val="1"/>
      <w:marLeft w:val="0"/>
      <w:marRight w:val="0"/>
      <w:marTop w:val="0"/>
      <w:marBottom w:val="0"/>
      <w:divBdr>
        <w:top w:val="none" w:sz="0" w:space="0" w:color="auto"/>
        <w:left w:val="none" w:sz="0" w:space="0" w:color="auto"/>
        <w:bottom w:val="none" w:sz="0" w:space="0" w:color="auto"/>
        <w:right w:val="none" w:sz="0" w:space="0" w:color="auto"/>
      </w:divBdr>
    </w:div>
    <w:div w:id="177818487">
      <w:bodyDiv w:val="1"/>
      <w:marLeft w:val="0"/>
      <w:marRight w:val="0"/>
      <w:marTop w:val="0"/>
      <w:marBottom w:val="0"/>
      <w:divBdr>
        <w:top w:val="none" w:sz="0" w:space="0" w:color="auto"/>
        <w:left w:val="none" w:sz="0" w:space="0" w:color="auto"/>
        <w:bottom w:val="none" w:sz="0" w:space="0" w:color="auto"/>
        <w:right w:val="none" w:sz="0" w:space="0" w:color="auto"/>
      </w:divBdr>
      <w:divsChild>
        <w:div w:id="1512646999">
          <w:marLeft w:val="0"/>
          <w:marRight w:val="0"/>
          <w:marTop w:val="0"/>
          <w:marBottom w:val="0"/>
          <w:divBdr>
            <w:top w:val="none" w:sz="0" w:space="0" w:color="auto"/>
            <w:left w:val="none" w:sz="0" w:space="0" w:color="auto"/>
            <w:bottom w:val="none" w:sz="0" w:space="0" w:color="auto"/>
            <w:right w:val="none" w:sz="0" w:space="0" w:color="auto"/>
          </w:divBdr>
          <w:divsChild>
            <w:div w:id="1248346439">
              <w:marLeft w:val="0"/>
              <w:marRight w:val="0"/>
              <w:marTop w:val="0"/>
              <w:marBottom w:val="0"/>
              <w:divBdr>
                <w:top w:val="none" w:sz="0" w:space="0" w:color="auto"/>
                <w:left w:val="none" w:sz="0" w:space="0" w:color="auto"/>
                <w:bottom w:val="none" w:sz="0" w:space="0" w:color="auto"/>
                <w:right w:val="none" w:sz="0" w:space="0" w:color="auto"/>
              </w:divBdr>
              <w:divsChild>
                <w:div w:id="1583022806">
                  <w:marLeft w:val="0"/>
                  <w:marRight w:val="0"/>
                  <w:marTop w:val="0"/>
                  <w:marBottom w:val="0"/>
                  <w:divBdr>
                    <w:top w:val="none" w:sz="0" w:space="0" w:color="auto"/>
                    <w:left w:val="none" w:sz="0" w:space="0" w:color="auto"/>
                    <w:bottom w:val="none" w:sz="0" w:space="0" w:color="auto"/>
                    <w:right w:val="none" w:sz="0" w:space="0" w:color="auto"/>
                  </w:divBdr>
                  <w:divsChild>
                    <w:div w:id="989403554">
                      <w:marLeft w:val="0"/>
                      <w:marRight w:val="0"/>
                      <w:marTop w:val="0"/>
                      <w:marBottom w:val="0"/>
                      <w:divBdr>
                        <w:top w:val="none" w:sz="0" w:space="0" w:color="auto"/>
                        <w:left w:val="none" w:sz="0" w:space="0" w:color="auto"/>
                        <w:bottom w:val="none" w:sz="0" w:space="0" w:color="auto"/>
                        <w:right w:val="none" w:sz="0" w:space="0" w:color="auto"/>
                      </w:divBdr>
                      <w:divsChild>
                        <w:div w:id="897475325">
                          <w:marLeft w:val="0"/>
                          <w:marRight w:val="0"/>
                          <w:marTop w:val="0"/>
                          <w:marBottom w:val="0"/>
                          <w:divBdr>
                            <w:top w:val="none" w:sz="0" w:space="0" w:color="auto"/>
                            <w:left w:val="none" w:sz="0" w:space="0" w:color="auto"/>
                            <w:bottom w:val="none" w:sz="0" w:space="0" w:color="auto"/>
                            <w:right w:val="none" w:sz="0" w:space="0" w:color="auto"/>
                          </w:divBdr>
                          <w:divsChild>
                            <w:div w:id="194200799">
                              <w:marLeft w:val="0"/>
                              <w:marRight w:val="0"/>
                              <w:marTop w:val="0"/>
                              <w:marBottom w:val="0"/>
                              <w:divBdr>
                                <w:top w:val="none" w:sz="0" w:space="0" w:color="auto"/>
                                <w:left w:val="none" w:sz="0" w:space="0" w:color="auto"/>
                                <w:bottom w:val="none" w:sz="0" w:space="0" w:color="auto"/>
                                <w:right w:val="none" w:sz="0" w:space="0" w:color="auto"/>
                              </w:divBdr>
                              <w:divsChild>
                                <w:div w:id="1372532249">
                                  <w:marLeft w:val="0"/>
                                  <w:marRight w:val="0"/>
                                  <w:marTop w:val="0"/>
                                  <w:marBottom w:val="0"/>
                                  <w:divBdr>
                                    <w:top w:val="none" w:sz="0" w:space="0" w:color="auto"/>
                                    <w:left w:val="none" w:sz="0" w:space="0" w:color="auto"/>
                                    <w:bottom w:val="none" w:sz="0" w:space="0" w:color="auto"/>
                                    <w:right w:val="none" w:sz="0" w:space="0" w:color="auto"/>
                                  </w:divBdr>
                                  <w:divsChild>
                                    <w:div w:id="1620379607">
                                      <w:marLeft w:val="0"/>
                                      <w:marRight w:val="0"/>
                                      <w:marTop w:val="0"/>
                                      <w:marBottom w:val="0"/>
                                      <w:divBdr>
                                        <w:top w:val="none" w:sz="0" w:space="0" w:color="auto"/>
                                        <w:left w:val="none" w:sz="0" w:space="0" w:color="auto"/>
                                        <w:bottom w:val="none" w:sz="0" w:space="0" w:color="auto"/>
                                        <w:right w:val="none" w:sz="0" w:space="0" w:color="auto"/>
                                      </w:divBdr>
                                      <w:divsChild>
                                        <w:div w:id="424687849">
                                          <w:marLeft w:val="0"/>
                                          <w:marRight w:val="0"/>
                                          <w:marTop w:val="0"/>
                                          <w:marBottom w:val="0"/>
                                          <w:divBdr>
                                            <w:top w:val="none" w:sz="0" w:space="0" w:color="auto"/>
                                            <w:left w:val="none" w:sz="0" w:space="0" w:color="auto"/>
                                            <w:bottom w:val="none" w:sz="0" w:space="0" w:color="auto"/>
                                            <w:right w:val="none" w:sz="0" w:space="0" w:color="auto"/>
                                          </w:divBdr>
                                          <w:divsChild>
                                            <w:div w:id="1523975259">
                                              <w:marLeft w:val="0"/>
                                              <w:marRight w:val="0"/>
                                              <w:marTop w:val="0"/>
                                              <w:marBottom w:val="0"/>
                                              <w:divBdr>
                                                <w:top w:val="none" w:sz="0" w:space="0" w:color="auto"/>
                                                <w:left w:val="none" w:sz="0" w:space="0" w:color="auto"/>
                                                <w:bottom w:val="none" w:sz="0" w:space="0" w:color="auto"/>
                                                <w:right w:val="none" w:sz="0" w:space="0" w:color="auto"/>
                                              </w:divBdr>
                                              <w:divsChild>
                                                <w:div w:id="1581910042">
                                                  <w:marLeft w:val="0"/>
                                                  <w:marRight w:val="0"/>
                                                  <w:marTop w:val="0"/>
                                                  <w:marBottom w:val="0"/>
                                                  <w:divBdr>
                                                    <w:top w:val="none" w:sz="0" w:space="0" w:color="auto"/>
                                                    <w:left w:val="none" w:sz="0" w:space="0" w:color="auto"/>
                                                    <w:bottom w:val="none" w:sz="0" w:space="0" w:color="auto"/>
                                                    <w:right w:val="none" w:sz="0" w:space="0" w:color="auto"/>
                                                  </w:divBdr>
                                                  <w:divsChild>
                                                    <w:div w:id="1456560470">
                                                      <w:marLeft w:val="0"/>
                                                      <w:marRight w:val="0"/>
                                                      <w:marTop w:val="0"/>
                                                      <w:marBottom w:val="0"/>
                                                      <w:divBdr>
                                                        <w:top w:val="none" w:sz="0" w:space="0" w:color="auto"/>
                                                        <w:left w:val="none" w:sz="0" w:space="0" w:color="auto"/>
                                                        <w:bottom w:val="none" w:sz="0" w:space="0" w:color="auto"/>
                                                        <w:right w:val="none" w:sz="0" w:space="0" w:color="auto"/>
                                                      </w:divBdr>
                                                      <w:divsChild>
                                                        <w:div w:id="8232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1529785">
      <w:bodyDiv w:val="1"/>
      <w:marLeft w:val="0"/>
      <w:marRight w:val="0"/>
      <w:marTop w:val="0"/>
      <w:marBottom w:val="0"/>
      <w:divBdr>
        <w:top w:val="none" w:sz="0" w:space="0" w:color="auto"/>
        <w:left w:val="none" w:sz="0" w:space="0" w:color="auto"/>
        <w:bottom w:val="none" w:sz="0" w:space="0" w:color="auto"/>
        <w:right w:val="none" w:sz="0" w:space="0" w:color="auto"/>
      </w:divBdr>
    </w:div>
    <w:div w:id="375082979">
      <w:bodyDiv w:val="1"/>
      <w:marLeft w:val="0"/>
      <w:marRight w:val="0"/>
      <w:marTop w:val="0"/>
      <w:marBottom w:val="0"/>
      <w:divBdr>
        <w:top w:val="none" w:sz="0" w:space="0" w:color="auto"/>
        <w:left w:val="none" w:sz="0" w:space="0" w:color="auto"/>
        <w:bottom w:val="none" w:sz="0" w:space="0" w:color="auto"/>
        <w:right w:val="none" w:sz="0" w:space="0" w:color="auto"/>
      </w:divBdr>
    </w:div>
    <w:div w:id="438179911">
      <w:bodyDiv w:val="1"/>
      <w:marLeft w:val="0"/>
      <w:marRight w:val="0"/>
      <w:marTop w:val="0"/>
      <w:marBottom w:val="0"/>
      <w:divBdr>
        <w:top w:val="none" w:sz="0" w:space="0" w:color="auto"/>
        <w:left w:val="none" w:sz="0" w:space="0" w:color="auto"/>
        <w:bottom w:val="none" w:sz="0" w:space="0" w:color="auto"/>
        <w:right w:val="none" w:sz="0" w:space="0" w:color="auto"/>
      </w:divBdr>
    </w:div>
    <w:div w:id="595329890">
      <w:bodyDiv w:val="1"/>
      <w:marLeft w:val="0"/>
      <w:marRight w:val="0"/>
      <w:marTop w:val="0"/>
      <w:marBottom w:val="0"/>
      <w:divBdr>
        <w:top w:val="none" w:sz="0" w:space="0" w:color="auto"/>
        <w:left w:val="none" w:sz="0" w:space="0" w:color="auto"/>
        <w:bottom w:val="none" w:sz="0" w:space="0" w:color="auto"/>
        <w:right w:val="none" w:sz="0" w:space="0" w:color="auto"/>
      </w:divBdr>
      <w:divsChild>
        <w:div w:id="1345670277">
          <w:marLeft w:val="0"/>
          <w:marRight w:val="0"/>
          <w:marTop w:val="0"/>
          <w:marBottom w:val="0"/>
          <w:divBdr>
            <w:top w:val="none" w:sz="0" w:space="0" w:color="auto"/>
            <w:left w:val="none" w:sz="0" w:space="0" w:color="auto"/>
            <w:bottom w:val="none" w:sz="0" w:space="0" w:color="auto"/>
            <w:right w:val="none" w:sz="0" w:space="0" w:color="auto"/>
          </w:divBdr>
          <w:divsChild>
            <w:div w:id="845637394">
              <w:marLeft w:val="0"/>
              <w:marRight w:val="0"/>
              <w:marTop w:val="0"/>
              <w:marBottom w:val="0"/>
              <w:divBdr>
                <w:top w:val="none" w:sz="0" w:space="0" w:color="auto"/>
                <w:left w:val="none" w:sz="0" w:space="0" w:color="auto"/>
                <w:bottom w:val="none" w:sz="0" w:space="0" w:color="auto"/>
                <w:right w:val="none" w:sz="0" w:space="0" w:color="auto"/>
              </w:divBdr>
              <w:divsChild>
                <w:div w:id="1295792280">
                  <w:marLeft w:val="0"/>
                  <w:marRight w:val="0"/>
                  <w:marTop w:val="0"/>
                  <w:marBottom w:val="0"/>
                  <w:divBdr>
                    <w:top w:val="none" w:sz="0" w:space="0" w:color="auto"/>
                    <w:left w:val="none" w:sz="0" w:space="0" w:color="auto"/>
                    <w:bottom w:val="none" w:sz="0" w:space="0" w:color="auto"/>
                    <w:right w:val="none" w:sz="0" w:space="0" w:color="auto"/>
                  </w:divBdr>
                  <w:divsChild>
                    <w:div w:id="1811509258">
                      <w:marLeft w:val="0"/>
                      <w:marRight w:val="0"/>
                      <w:marTop w:val="0"/>
                      <w:marBottom w:val="0"/>
                      <w:divBdr>
                        <w:top w:val="none" w:sz="0" w:space="0" w:color="auto"/>
                        <w:left w:val="none" w:sz="0" w:space="0" w:color="auto"/>
                        <w:bottom w:val="none" w:sz="0" w:space="0" w:color="auto"/>
                        <w:right w:val="none" w:sz="0" w:space="0" w:color="auto"/>
                      </w:divBdr>
                      <w:divsChild>
                        <w:div w:id="1374966696">
                          <w:marLeft w:val="0"/>
                          <w:marRight w:val="0"/>
                          <w:marTop w:val="0"/>
                          <w:marBottom w:val="0"/>
                          <w:divBdr>
                            <w:top w:val="none" w:sz="0" w:space="0" w:color="auto"/>
                            <w:left w:val="none" w:sz="0" w:space="0" w:color="auto"/>
                            <w:bottom w:val="none" w:sz="0" w:space="0" w:color="auto"/>
                            <w:right w:val="none" w:sz="0" w:space="0" w:color="auto"/>
                          </w:divBdr>
                          <w:divsChild>
                            <w:div w:id="1942104689">
                              <w:marLeft w:val="0"/>
                              <w:marRight w:val="0"/>
                              <w:marTop w:val="0"/>
                              <w:marBottom w:val="0"/>
                              <w:divBdr>
                                <w:top w:val="none" w:sz="0" w:space="0" w:color="auto"/>
                                <w:left w:val="none" w:sz="0" w:space="0" w:color="auto"/>
                                <w:bottom w:val="none" w:sz="0" w:space="0" w:color="auto"/>
                                <w:right w:val="none" w:sz="0" w:space="0" w:color="auto"/>
                              </w:divBdr>
                              <w:divsChild>
                                <w:div w:id="860047855">
                                  <w:marLeft w:val="0"/>
                                  <w:marRight w:val="0"/>
                                  <w:marTop w:val="0"/>
                                  <w:marBottom w:val="0"/>
                                  <w:divBdr>
                                    <w:top w:val="none" w:sz="0" w:space="0" w:color="auto"/>
                                    <w:left w:val="none" w:sz="0" w:space="0" w:color="auto"/>
                                    <w:bottom w:val="none" w:sz="0" w:space="0" w:color="auto"/>
                                    <w:right w:val="none" w:sz="0" w:space="0" w:color="auto"/>
                                  </w:divBdr>
                                  <w:divsChild>
                                    <w:div w:id="7754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72302">
      <w:bodyDiv w:val="1"/>
      <w:marLeft w:val="0"/>
      <w:marRight w:val="0"/>
      <w:marTop w:val="0"/>
      <w:marBottom w:val="0"/>
      <w:divBdr>
        <w:top w:val="none" w:sz="0" w:space="0" w:color="auto"/>
        <w:left w:val="none" w:sz="0" w:space="0" w:color="auto"/>
        <w:bottom w:val="none" w:sz="0" w:space="0" w:color="auto"/>
        <w:right w:val="none" w:sz="0" w:space="0" w:color="auto"/>
      </w:divBdr>
    </w:div>
    <w:div w:id="1097336082">
      <w:bodyDiv w:val="1"/>
      <w:marLeft w:val="0"/>
      <w:marRight w:val="0"/>
      <w:marTop w:val="0"/>
      <w:marBottom w:val="0"/>
      <w:divBdr>
        <w:top w:val="none" w:sz="0" w:space="0" w:color="auto"/>
        <w:left w:val="none" w:sz="0" w:space="0" w:color="auto"/>
        <w:bottom w:val="none" w:sz="0" w:space="0" w:color="auto"/>
        <w:right w:val="none" w:sz="0" w:space="0" w:color="auto"/>
      </w:divBdr>
      <w:divsChild>
        <w:div w:id="926887300">
          <w:marLeft w:val="0"/>
          <w:marRight w:val="0"/>
          <w:marTop w:val="0"/>
          <w:marBottom w:val="0"/>
          <w:divBdr>
            <w:top w:val="none" w:sz="0" w:space="0" w:color="auto"/>
            <w:left w:val="none" w:sz="0" w:space="0" w:color="auto"/>
            <w:bottom w:val="none" w:sz="0" w:space="0" w:color="auto"/>
            <w:right w:val="none" w:sz="0" w:space="0" w:color="auto"/>
          </w:divBdr>
          <w:divsChild>
            <w:div w:id="602541932">
              <w:marLeft w:val="0"/>
              <w:marRight w:val="0"/>
              <w:marTop w:val="0"/>
              <w:marBottom w:val="0"/>
              <w:divBdr>
                <w:top w:val="none" w:sz="0" w:space="0" w:color="auto"/>
                <w:left w:val="none" w:sz="0" w:space="0" w:color="auto"/>
                <w:bottom w:val="none" w:sz="0" w:space="0" w:color="auto"/>
                <w:right w:val="none" w:sz="0" w:space="0" w:color="auto"/>
              </w:divBdr>
              <w:divsChild>
                <w:div w:id="162940837">
                  <w:marLeft w:val="0"/>
                  <w:marRight w:val="0"/>
                  <w:marTop w:val="0"/>
                  <w:marBottom w:val="0"/>
                  <w:divBdr>
                    <w:top w:val="none" w:sz="0" w:space="0" w:color="auto"/>
                    <w:left w:val="none" w:sz="0" w:space="0" w:color="auto"/>
                    <w:bottom w:val="none" w:sz="0" w:space="0" w:color="auto"/>
                    <w:right w:val="none" w:sz="0" w:space="0" w:color="auto"/>
                  </w:divBdr>
                  <w:divsChild>
                    <w:div w:id="491027071">
                      <w:marLeft w:val="0"/>
                      <w:marRight w:val="0"/>
                      <w:marTop w:val="0"/>
                      <w:marBottom w:val="0"/>
                      <w:divBdr>
                        <w:top w:val="none" w:sz="0" w:space="0" w:color="auto"/>
                        <w:left w:val="none" w:sz="0" w:space="0" w:color="auto"/>
                        <w:bottom w:val="none" w:sz="0" w:space="0" w:color="auto"/>
                        <w:right w:val="none" w:sz="0" w:space="0" w:color="auto"/>
                      </w:divBdr>
                      <w:divsChild>
                        <w:div w:id="189614896">
                          <w:marLeft w:val="0"/>
                          <w:marRight w:val="0"/>
                          <w:marTop w:val="0"/>
                          <w:marBottom w:val="0"/>
                          <w:divBdr>
                            <w:top w:val="none" w:sz="0" w:space="0" w:color="auto"/>
                            <w:left w:val="none" w:sz="0" w:space="0" w:color="auto"/>
                            <w:bottom w:val="none" w:sz="0" w:space="0" w:color="auto"/>
                            <w:right w:val="none" w:sz="0" w:space="0" w:color="auto"/>
                          </w:divBdr>
                          <w:divsChild>
                            <w:div w:id="852258287">
                              <w:marLeft w:val="0"/>
                              <w:marRight w:val="0"/>
                              <w:marTop w:val="0"/>
                              <w:marBottom w:val="0"/>
                              <w:divBdr>
                                <w:top w:val="none" w:sz="0" w:space="0" w:color="auto"/>
                                <w:left w:val="none" w:sz="0" w:space="0" w:color="auto"/>
                                <w:bottom w:val="none" w:sz="0" w:space="0" w:color="auto"/>
                                <w:right w:val="none" w:sz="0" w:space="0" w:color="auto"/>
                              </w:divBdr>
                              <w:divsChild>
                                <w:div w:id="52241749">
                                  <w:marLeft w:val="0"/>
                                  <w:marRight w:val="0"/>
                                  <w:marTop w:val="0"/>
                                  <w:marBottom w:val="0"/>
                                  <w:divBdr>
                                    <w:top w:val="none" w:sz="0" w:space="0" w:color="auto"/>
                                    <w:left w:val="none" w:sz="0" w:space="0" w:color="auto"/>
                                    <w:bottom w:val="none" w:sz="0" w:space="0" w:color="auto"/>
                                    <w:right w:val="none" w:sz="0" w:space="0" w:color="auto"/>
                                  </w:divBdr>
                                  <w:divsChild>
                                    <w:div w:id="12210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533369">
      <w:bodyDiv w:val="1"/>
      <w:marLeft w:val="0"/>
      <w:marRight w:val="0"/>
      <w:marTop w:val="0"/>
      <w:marBottom w:val="0"/>
      <w:divBdr>
        <w:top w:val="none" w:sz="0" w:space="0" w:color="auto"/>
        <w:left w:val="none" w:sz="0" w:space="0" w:color="auto"/>
        <w:bottom w:val="none" w:sz="0" w:space="0" w:color="auto"/>
        <w:right w:val="none" w:sz="0" w:space="0" w:color="auto"/>
      </w:divBdr>
    </w:div>
    <w:div w:id="1166021006">
      <w:bodyDiv w:val="1"/>
      <w:marLeft w:val="0"/>
      <w:marRight w:val="0"/>
      <w:marTop w:val="0"/>
      <w:marBottom w:val="0"/>
      <w:divBdr>
        <w:top w:val="none" w:sz="0" w:space="0" w:color="auto"/>
        <w:left w:val="none" w:sz="0" w:space="0" w:color="auto"/>
        <w:bottom w:val="none" w:sz="0" w:space="0" w:color="auto"/>
        <w:right w:val="none" w:sz="0" w:space="0" w:color="auto"/>
      </w:divBdr>
    </w:div>
    <w:div w:id="1173835635">
      <w:bodyDiv w:val="1"/>
      <w:marLeft w:val="0"/>
      <w:marRight w:val="0"/>
      <w:marTop w:val="0"/>
      <w:marBottom w:val="0"/>
      <w:divBdr>
        <w:top w:val="none" w:sz="0" w:space="0" w:color="auto"/>
        <w:left w:val="none" w:sz="0" w:space="0" w:color="auto"/>
        <w:bottom w:val="none" w:sz="0" w:space="0" w:color="auto"/>
        <w:right w:val="none" w:sz="0" w:space="0" w:color="auto"/>
      </w:divBdr>
    </w:div>
    <w:div w:id="1185097031">
      <w:bodyDiv w:val="1"/>
      <w:marLeft w:val="0"/>
      <w:marRight w:val="0"/>
      <w:marTop w:val="0"/>
      <w:marBottom w:val="0"/>
      <w:divBdr>
        <w:top w:val="none" w:sz="0" w:space="0" w:color="auto"/>
        <w:left w:val="none" w:sz="0" w:space="0" w:color="auto"/>
        <w:bottom w:val="none" w:sz="0" w:space="0" w:color="auto"/>
        <w:right w:val="none" w:sz="0" w:space="0" w:color="auto"/>
      </w:divBdr>
      <w:divsChild>
        <w:div w:id="1705910583">
          <w:marLeft w:val="0"/>
          <w:marRight w:val="0"/>
          <w:marTop w:val="0"/>
          <w:marBottom w:val="0"/>
          <w:divBdr>
            <w:top w:val="none" w:sz="0" w:space="0" w:color="auto"/>
            <w:left w:val="none" w:sz="0" w:space="0" w:color="auto"/>
            <w:bottom w:val="none" w:sz="0" w:space="0" w:color="auto"/>
            <w:right w:val="none" w:sz="0" w:space="0" w:color="auto"/>
          </w:divBdr>
          <w:divsChild>
            <w:div w:id="1528449001">
              <w:marLeft w:val="0"/>
              <w:marRight w:val="0"/>
              <w:marTop w:val="0"/>
              <w:marBottom w:val="0"/>
              <w:divBdr>
                <w:top w:val="none" w:sz="0" w:space="0" w:color="auto"/>
                <w:left w:val="none" w:sz="0" w:space="0" w:color="auto"/>
                <w:bottom w:val="none" w:sz="0" w:space="0" w:color="auto"/>
                <w:right w:val="none" w:sz="0" w:space="0" w:color="auto"/>
              </w:divBdr>
              <w:divsChild>
                <w:div w:id="813183565">
                  <w:marLeft w:val="0"/>
                  <w:marRight w:val="0"/>
                  <w:marTop w:val="0"/>
                  <w:marBottom w:val="0"/>
                  <w:divBdr>
                    <w:top w:val="none" w:sz="0" w:space="0" w:color="auto"/>
                    <w:left w:val="none" w:sz="0" w:space="0" w:color="auto"/>
                    <w:bottom w:val="none" w:sz="0" w:space="0" w:color="auto"/>
                    <w:right w:val="none" w:sz="0" w:space="0" w:color="auto"/>
                  </w:divBdr>
                  <w:divsChild>
                    <w:div w:id="1221673489">
                      <w:marLeft w:val="0"/>
                      <w:marRight w:val="0"/>
                      <w:marTop w:val="0"/>
                      <w:marBottom w:val="0"/>
                      <w:divBdr>
                        <w:top w:val="none" w:sz="0" w:space="0" w:color="auto"/>
                        <w:left w:val="none" w:sz="0" w:space="0" w:color="auto"/>
                        <w:bottom w:val="none" w:sz="0" w:space="0" w:color="auto"/>
                        <w:right w:val="none" w:sz="0" w:space="0" w:color="auto"/>
                      </w:divBdr>
                      <w:divsChild>
                        <w:div w:id="1319772374">
                          <w:marLeft w:val="0"/>
                          <w:marRight w:val="0"/>
                          <w:marTop w:val="0"/>
                          <w:marBottom w:val="0"/>
                          <w:divBdr>
                            <w:top w:val="none" w:sz="0" w:space="0" w:color="auto"/>
                            <w:left w:val="none" w:sz="0" w:space="0" w:color="auto"/>
                            <w:bottom w:val="none" w:sz="0" w:space="0" w:color="auto"/>
                            <w:right w:val="none" w:sz="0" w:space="0" w:color="auto"/>
                          </w:divBdr>
                          <w:divsChild>
                            <w:div w:id="150996304">
                              <w:marLeft w:val="0"/>
                              <w:marRight w:val="0"/>
                              <w:marTop w:val="0"/>
                              <w:marBottom w:val="0"/>
                              <w:divBdr>
                                <w:top w:val="none" w:sz="0" w:space="0" w:color="auto"/>
                                <w:left w:val="none" w:sz="0" w:space="0" w:color="auto"/>
                                <w:bottom w:val="none" w:sz="0" w:space="0" w:color="auto"/>
                                <w:right w:val="none" w:sz="0" w:space="0" w:color="auto"/>
                              </w:divBdr>
                              <w:divsChild>
                                <w:div w:id="904607861">
                                  <w:marLeft w:val="0"/>
                                  <w:marRight w:val="0"/>
                                  <w:marTop w:val="0"/>
                                  <w:marBottom w:val="0"/>
                                  <w:divBdr>
                                    <w:top w:val="none" w:sz="0" w:space="0" w:color="auto"/>
                                    <w:left w:val="none" w:sz="0" w:space="0" w:color="auto"/>
                                    <w:bottom w:val="none" w:sz="0" w:space="0" w:color="auto"/>
                                    <w:right w:val="none" w:sz="0" w:space="0" w:color="auto"/>
                                  </w:divBdr>
                                  <w:divsChild>
                                    <w:div w:id="11674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064871">
      <w:bodyDiv w:val="1"/>
      <w:marLeft w:val="0"/>
      <w:marRight w:val="0"/>
      <w:marTop w:val="0"/>
      <w:marBottom w:val="0"/>
      <w:divBdr>
        <w:top w:val="none" w:sz="0" w:space="0" w:color="auto"/>
        <w:left w:val="none" w:sz="0" w:space="0" w:color="auto"/>
        <w:bottom w:val="none" w:sz="0" w:space="0" w:color="auto"/>
        <w:right w:val="none" w:sz="0" w:space="0" w:color="auto"/>
      </w:divBdr>
    </w:div>
    <w:div w:id="1230917842">
      <w:bodyDiv w:val="1"/>
      <w:marLeft w:val="0"/>
      <w:marRight w:val="0"/>
      <w:marTop w:val="0"/>
      <w:marBottom w:val="0"/>
      <w:divBdr>
        <w:top w:val="none" w:sz="0" w:space="0" w:color="auto"/>
        <w:left w:val="none" w:sz="0" w:space="0" w:color="auto"/>
        <w:bottom w:val="none" w:sz="0" w:space="0" w:color="auto"/>
        <w:right w:val="none" w:sz="0" w:space="0" w:color="auto"/>
      </w:divBdr>
    </w:div>
    <w:div w:id="1232497667">
      <w:bodyDiv w:val="1"/>
      <w:marLeft w:val="0"/>
      <w:marRight w:val="0"/>
      <w:marTop w:val="0"/>
      <w:marBottom w:val="0"/>
      <w:divBdr>
        <w:top w:val="none" w:sz="0" w:space="0" w:color="auto"/>
        <w:left w:val="none" w:sz="0" w:space="0" w:color="auto"/>
        <w:bottom w:val="none" w:sz="0" w:space="0" w:color="auto"/>
        <w:right w:val="none" w:sz="0" w:space="0" w:color="auto"/>
      </w:divBdr>
      <w:divsChild>
        <w:div w:id="1652905501">
          <w:marLeft w:val="0"/>
          <w:marRight w:val="0"/>
          <w:marTop w:val="0"/>
          <w:marBottom w:val="0"/>
          <w:divBdr>
            <w:top w:val="none" w:sz="0" w:space="0" w:color="auto"/>
            <w:left w:val="none" w:sz="0" w:space="0" w:color="auto"/>
            <w:bottom w:val="none" w:sz="0" w:space="0" w:color="auto"/>
            <w:right w:val="none" w:sz="0" w:space="0" w:color="auto"/>
          </w:divBdr>
          <w:divsChild>
            <w:div w:id="1972397262">
              <w:marLeft w:val="0"/>
              <w:marRight w:val="0"/>
              <w:marTop w:val="0"/>
              <w:marBottom w:val="0"/>
              <w:divBdr>
                <w:top w:val="none" w:sz="0" w:space="0" w:color="auto"/>
                <w:left w:val="none" w:sz="0" w:space="0" w:color="auto"/>
                <w:bottom w:val="none" w:sz="0" w:space="0" w:color="auto"/>
                <w:right w:val="none" w:sz="0" w:space="0" w:color="auto"/>
              </w:divBdr>
              <w:divsChild>
                <w:div w:id="1155800523">
                  <w:marLeft w:val="0"/>
                  <w:marRight w:val="0"/>
                  <w:marTop w:val="0"/>
                  <w:marBottom w:val="0"/>
                  <w:divBdr>
                    <w:top w:val="none" w:sz="0" w:space="0" w:color="auto"/>
                    <w:left w:val="none" w:sz="0" w:space="0" w:color="auto"/>
                    <w:bottom w:val="none" w:sz="0" w:space="0" w:color="auto"/>
                    <w:right w:val="none" w:sz="0" w:space="0" w:color="auto"/>
                  </w:divBdr>
                  <w:divsChild>
                    <w:div w:id="1340738269">
                      <w:marLeft w:val="0"/>
                      <w:marRight w:val="0"/>
                      <w:marTop w:val="0"/>
                      <w:marBottom w:val="0"/>
                      <w:divBdr>
                        <w:top w:val="none" w:sz="0" w:space="0" w:color="auto"/>
                        <w:left w:val="none" w:sz="0" w:space="0" w:color="auto"/>
                        <w:bottom w:val="none" w:sz="0" w:space="0" w:color="auto"/>
                        <w:right w:val="none" w:sz="0" w:space="0" w:color="auto"/>
                      </w:divBdr>
                      <w:divsChild>
                        <w:div w:id="708529903">
                          <w:marLeft w:val="0"/>
                          <w:marRight w:val="0"/>
                          <w:marTop w:val="0"/>
                          <w:marBottom w:val="0"/>
                          <w:divBdr>
                            <w:top w:val="none" w:sz="0" w:space="0" w:color="auto"/>
                            <w:left w:val="none" w:sz="0" w:space="0" w:color="auto"/>
                            <w:bottom w:val="none" w:sz="0" w:space="0" w:color="auto"/>
                            <w:right w:val="none" w:sz="0" w:space="0" w:color="auto"/>
                          </w:divBdr>
                          <w:divsChild>
                            <w:div w:id="574897714">
                              <w:marLeft w:val="0"/>
                              <w:marRight w:val="0"/>
                              <w:marTop w:val="0"/>
                              <w:marBottom w:val="0"/>
                              <w:divBdr>
                                <w:top w:val="none" w:sz="0" w:space="0" w:color="auto"/>
                                <w:left w:val="none" w:sz="0" w:space="0" w:color="auto"/>
                                <w:bottom w:val="none" w:sz="0" w:space="0" w:color="auto"/>
                                <w:right w:val="none" w:sz="0" w:space="0" w:color="auto"/>
                              </w:divBdr>
                              <w:divsChild>
                                <w:div w:id="1772896742">
                                  <w:marLeft w:val="0"/>
                                  <w:marRight w:val="0"/>
                                  <w:marTop w:val="0"/>
                                  <w:marBottom w:val="0"/>
                                  <w:divBdr>
                                    <w:top w:val="none" w:sz="0" w:space="0" w:color="auto"/>
                                    <w:left w:val="none" w:sz="0" w:space="0" w:color="auto"/>
                                    <w:bottom w:val="none" w:sz="0" w:space="0" w:color="auto"/>
                                    <w:right w:val="none" w:sz="0" w:space="0" w:color="auto"/>
                                  </w:divBdr>
                                  <w:divsChild>
                                    <w:div w:id="19681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352087">
      <w:bodyDiv w:val="1"/>
      <w:marLeft w:val="0"/>
      <w:marRight w:val="0"/>
      <w:marTop w:val="0"/>
      <w:marBottom w:val="0"/>
      <w:divBdr>
        <w:top w:val="none" w:sz="0" w:space="0" w:color="auto"/>
        <w:left w:val="none" w:sz="0" w:space="0" w:color="auto"/>
        <w:bottom w:val="none" w:sz="0" w:space="0" w:color="auto"/>
        <w:right w:val="none" w:sz="0" w:space="0" w:color="auto"/>
      </w:divBdr>
    </w:div>
    <w:div w:id="1436099934">
      <w:bodyDiv w:val="1"/>
      <w:marLeft w:val="0"/>
      <w:marRight w:val="0"/>
      <w:marTop w:val="0"/>
      <w:marBottom w:val="0"/>
      <w:divBdr>
        <w:top w:val="none" w:sz="0" w:space="0" w:color="auto"/>
        <w:left w:val="none" w:sz="0" w:space="0" w:color="auto"/>
        <w:bottom w:val="none" w:sz="0" w:space="0" w:color="auto"/>
        <w:right w:val="none" w:sz="0" w:space="0" w:color="auto"/>
      </w:divBdr>
    </w:div>
    <w:div w:id="1517959826">
      <w:bodyDiv w:val="1"/>
      <w:marLeft w:val="0"/>
      <w:marRight w:val="0"/>
      <w:marTop w:val="0"/>
      <w:marBottom w:val="0"/>
      <w:divBdr>
        <w:top w:val="none" w:sz="0" w:space="0" w:color="auto"/>
        <w:left w:val="none" w:sz="0" w:space="0" w:color="auto"/>
        <w:bottom w:val="none" w:sz="0" w:space="0" w:color="auto"/>
        <w:right w:val="none" w:sz="0" w:space="0" w:color="auto"/>
      </w:divBdr>
    </w:div>
    <w:div w:id="1610233016">
      <w:bodyDiv w:val="1"/>
      <w:marLeft w:val="0"/>
      <w:marRight w:val="0"/>
      <w:marTop w:val="0"/>
      <w:marBottom w:val="0"/>
      <w:divBdr>
        <w:top w:val="none" w:sz="0" w:space="0" w:color="auto"/>
        <w:left w:val="none" w:sz="0" w:space="0" w:color="auto"/>
        <w:bottom w:val="none" w:sz="0" w:space="0" w:color="auto"/>
        <w:right w:val="none" w:sz="0" w:space="0" w:color="auto"/>
      </w:divBdr>
    </w:div>
    <w:div w:id="1682774714">
      <w:bodyDiv w:val="1"/>
      <w:marLeft w:val="0"/>
      <w:marRight w:val="0"/>
      <w:marTop w:val="0"/>
      <w:marBottom w:val="0"/>
      <w:divBdr>
        <w:top w:val="none" w:sz="0" w:space="0" w:color="auto"/>
        <w:left w:val="none" w:sz="0" w:space="0" w:color="auto"/>
        <w:bottom w:val="none" w:sz="0" w:space="0" w:color="auto"/>
        <w:right w:val="none" w:sz="0" w:space="0" w:color="auto"/>
      </w:divBdr>
    </w:div>
    <w:div w:id="1758936366">
      <w:bodyDiv w:val="1"/>
      <w:marLeft w:val="0"/>
      <w:marRight w:val="0"/>
      <w:marTop w:val="0"/>
      <w:marBottom w:val="0"/>
      <w:divBdr>
        <w:top w:val="none" w:sz="0" w:space="0" w:color="auto"/>
        <w:left w:val="none" w:sz="0" w:space="0" w:color="auto"/>
        <w:bottom w:val="none" w:sz="0" w:space="0" w:color="auto"/>
        <w:right w:val="none" w:sz="0" w:space="0" w:color="auto"/>
      </w:divBdr>
    </w:div>
    <w:div w:id="1827473763">
      <w:bodyDiv w:val="1"/>
      <w:marLeft w:val="0"/>
      <w:marRight w:val="0"/>
      <w:marTop w:val="0"/>
      <w:marBottom w:val="0"/>
      <w:divBdr>
        <w:top w:val="none" w:sz="0" w:space="0" w:color="auto"/>
        <w:left w:val="none" w:sz="0" w:space="0" w:color="auto"/>
        <w:bottom w:val="none" w:sz="0" w:space="0" w:color="auto"/>
        <w:right w:val="none" w:sz="0" w:space="0" w:color="auto"/>
      </w:divBdr>
    </w:div>
    <w:div w:id="1834031018">
      <w:bodyDiv w:val="1"/>
      <w:marLeft w:val="0"/>
      <w:marRight w:val="0"/>
      <w:marTop w:val="0"/>
      <w:marBottom w:val="0"/>
      <w:divBdr>
        <w:top w:val="none" w:sz="0" w:space="0" w:color="auto"/>
        <w:left w:val="none" w:sz="0" w:space="0" w:color="auto"/>
        <w:bottom w:val="none" w:sz="0" w:space="0" w:color="auto"/>
        <w:right w:val="none" w:sz="0" w:space="0" w:color="auto"/>
      </w:divBdr>
    </w:div>
    <w:div w:id="1943688251">
      <w:bodyDiv w:val="1"/>
      <w:marLeft w:val="0"/>
      <w:marRight w:val="0"/>
      <w:marTop w:val="0"/>
      <w:marBottom w:val="0"/>
      <w:divBdr>
        <w:top w:val="none" w:sz="0" w:space="0" w:color="auto"/>
        <w:left w:val="none" w:sz="0" w:space="0" w:color="auto"/>
        <w:bottom w:val="none" w:sz="0" w:space="0" w:color="auto"/>
        <w:right w:val="none" w:sz="0" w:space="0" w:color="auto"/>
      </w:divBdr>
      <w:divsChild>
        <w:div w:id="1893037104">
          <w:marLeft w:val="0"/>
          <w:marRight w:val="0"/>
          <w:marTop w:val="0"/>
          <w:marBottom w:val="0"/>
          <w:divBdr>
            <w:top w:val="none" w:sz="0" w:space="0" w:color="auto"/>
            <w:left w:val="none" w:sz="0" w:space="0" w:color="auto"/>
            <w:bottom w:val="none" w:sz="0" w:space="0" w:color="auto"/>
            <w:right w:val="none" w:sz="0" w:space="0" w:color="auto"/>
          </w:divBdr>
          <w:divsChild>
            <w:div w:id="1086460645">
              <w:marLeft w:val="0"/>
              <w:marRight w:val="0"/>
              <w:marTop w:val="0"/>
              <w:marBottom w:val="0"/>
              <w:divBdr>
                <w:top w:val="none" w:sz="0" w:space="0" w:color="auto"/>
                <w:left w:val="none" w:sz="0" w:space="0" w:color="auto"/>
                <w:bottom w:val="none" w:sz="0" w:space="0" w:color="auto"/>
                <w:right w:val="none" w:sz="0" w:space="0" w:color="auto"/>
              </w:divBdr>
              <w:divsChild>
                <w:div w:id="1384450400">
                  <w:marLeft w:val="0"/>
                  <w:marRight w:val="0"/>
                  <w:marTop w:val="0"/>
                  <w:marBottom w:val="0"/>
                  <w:divBdr>
                    <w:top w:val="none" w:sz="0" w:space="0" w:color="auto"/>
                    <w:left w:val="none" w:sz="0" w:space="0" w:color="auto"/>
                    <w:bottom w:val="none" w:sz="0" w:space="0" w:color="auto"/>
                    <w:right w:val="none" w:sz="0" w:space="0" w:color="auto"/>
                  </w:divBdr>
                  <w:divsChild>
                    <w:div w:id="2009358982">
                      <w:marLeft w:val="0"/>
                      <w:marRight w:val="0"/>
                      <w:marTop w:val="0"/>
                      <w:marBottom w:val="0"/>
                      <w:divBdr>
                        <w:top w:val="none" w:sz="0" w:space="0" w:color="auto"/>
                        <w:left w:val="none" w:sz="0" w:space="0" w:color="auto"/>
                        <w:bottom w:val="none" w:sz="0" w:space="0" w:color="auto"/>
                        <w:right w:val="none" w:sz="0" w:space="0" w:color="auto"/>
                      </w:divBdr>
                      <w:divsChild>
                        <w:div w:id="426652615">
                          <w:marLeft w:val="0"/>
                          <w:marRight w:val="0"/>
                          <w:marTop w:val="0"/>
                          <w:marBottom w:val="0"/>
                          <w:divBdr>
                            <w:top w:val="none" w:sz="0" w:space="0" w:color="auto"/>
                            <w:left w:val="none" w:sz="0" w:space="0" w:color="auto"/>
                            <w:bottom w:val="none" w:sz="0" w:space="0" w:color="auto"/>
                            <w:right w:val="none" w:sz="0" w:space="0" w:color="auto"/>
                          </w:divBdr>
                          <w:divsChild>
                            <w:div w:id="1483503908">
                              <w:marLeft w:val="0"/>
                              <w:marRight w:val="0"/>
                              <w:marTop w:val="0"/>
                              <w:marBottom w:val="0"/>
                              <w:divBdr>
                                <w:top w:val="none" w:sz="0" w:space="0" w:color="auto"/>
                                <w:left w:val="none" w:sz="0" w:space="0" w:color="auto"/>
                                <w:bottom w:val="none" w:sz="0" w:space="0" w:color="auto"/>
                                <w:right w:val="none" w:sz="0" w:space="0" w:color="auto"/>
                              </w:divBdr>
                              <w:divsChild>
                                <w:div w:id="1741558454">
                                  <w:marLeft w:val="0"/>
                                  <w:marRight w:val="0"/>
                                  <w:marTop w:val="0"/>
                                  <w:marBottom w:val="0"/>
                                  <w:divBdr>
                                    <w:top w:val="none" w:sz="0" w:space="0" w:color="auto"/>
                                    <w:left w:val="none" w:sz="0" w:space="0" w:color="auto"/>
                                    <w:bottom w:val="none" w:sz="0" w:space="0" w:color="auto"/>
                                    <w:right w:val="none" w:sz="0" w:space="0" w:color="auto"/>
                                  </w:divBdr>
                                  <w:divsChild>
                                    <w:div w:id="2080394538">
                                      <w:marLeft w:val="0"/>
                                      <w:marRight w:val="0"/>
                                      <w:marTop w:val="0"/>
                                      <w:marBottom w:val="0"/>
                                      <w:divBdr>
                                        <w:top w:val="none" w:sz="0" w:space="0" w:color="auto"/>
                                        <w:left w:val="none" w:sz="0" w:space="0" w:color="auto"/>
                                        <w:bottom w:val="none" w:sz="0" w:space="0" w:color="auto"/>
                                        <w:right w:val="none" w:sz="0" w:space="0" w:color="auto"/>
                                      </w:divBdr>
                                      <w:divsChild>
                                        <w:div w:id="1045176305">
                                          <w:marLeft w:val="0"/>
                                          <w:marRight w:val="0"/>
                                          <w:marTop w:val="0"/>
                                          <w:marBottom w:val="0"/>
                                          <w:divBdr>
                                            <w:top w:val="none" w:sz="0" w:space="0" w:color="auto"/>
                                            <w:left w:val="none" w:sz="0" w:space="0" w:color="auto"/>
                                            <w:bottom w:val="none" w:sz="0" w:space="0" w:color="auto"/>
                                            <w:right w:val="none" w:sz="0" w:space="0" w:color="auto"/>
                                          </w:divBdr>
                                          <w:divsChild>
                                            <w:div w:id="40792831">
                                              <w:marLeft w:val="0"/>
                                              <w:marRight w:val="0"/>
                                              <w:marTop w:val="0"/>
                                              <w:marBottom w:val="0"/>
                                              <w:divBdr>
                                                <w:top w:val="none" w:sz="0" w:space="0" w:color="auto"/>
                                                <w:left w:val="none" w:sz="0" w:space="0" w:color="auto"/>
                                                <w:bottom w:val="none" w:sz="0" w:space="0" w:color="auto"/>
                                                <w:right w:val="none" w:sz="0" w:space="0" w:color="auto"/>
                                              </w:divBdr>
                                              <w:divsChild>
                                                <w:div w:id="699548156">
                                                  <w:marLeft w:val="0"/>
                                                  <w:marRight w:val="0"/>
                                                  <w:marTop w:val="0"/>
                                                  <w:marBottom w:val="0"/>
                                                  <w:divBdr>
                                                    <w:top w:val="none" w:sz="0" w:space="0" w:color="auto"/>
                                                    <w:left w:val="none" w:sz="0" w:space="0" w:color="auto"/>
                                                    <w:bottom w:val="none" w:sz="0" w:space="0" w:color="auto"/>
                                                    <w:right w:val="none" w:sz="0" w:space="0" w:color="auto"/>
                                                  </w:divBdr>
                                                  <w:divsChild>
                                                    <w:div w:id="1569074614">
                                                      <w:marLeft w:val="0"/>
                                                      <w:marRight w:val="0"/>
                                                      <w:marTop w:val="0"/>
                                                      <w:marBottom w:val="0"/>
                                                      <w:divBdr>
                                                        <w:top w:val="none" w:sz="0" w:space="0" w:color="auto"/>
                                                        <w:left w:val="none" w:sz="0" w:space="0" w:color="auto"/>
                                                        <w:bottom w:val="none" w:sz="0" w:space="0" w:color="auto"/>
                                                        <w:right w:val="none" w:sz="0" w:space="0" w:color="auto"/>
                                                      </w:divBdr>
                                                      <w:divsChild>
                                                        <w:div w:id="667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074290">
      <w:bodyDiv w:val="1"/>
      <w:marLeft w:val="0"/>
      <w:marRight w:val="0"/>
      <w:marTop w:val="0"/>
      <w:marBottom w:val="0"/>
      <w:divBdr>
        <w:top w:val="none" w:sz="0" w:space="0" w:color="auto"/>
        <w:left w:val="none" w:sz="0" w:space="0" w:color="auto"/>
        <w:bottom w:val="none" w:sz="0" w:space="0" w:color="auto"/>
        <w:right w:val="none" w:sz="0" w:space="0" w:color="auto"/>
      </w:divBdr>
    </w:div>
    <w:div w:id="2002809032">
      <w:bodyDiv w:val="1"/>
      <w:marLeft w:val="0"/>
      <w:marRight w:val="0"/>
      <w:marTop w:val="0"/>
      <w:marBottom w:val="0"/>
      <w:divBdr>
        <w:top w:val="none" w:sz="0" w:space="0" w:color="auto"/>
        <w:left w:val="none" w:sz="0" w:space="0" w:color="auto"/>
        <w:bottom w:val="none" w:sz="0" w:space="0" w:color="auto"/>
        <w:right w:val="none" w:sz="0" w:space="0" w:color="auto"/>
      </w:divBdr>
      <w:divsChild>
        <w:div w:id="1635061113">
          <w:marLeft w:val="0"/>
          <w:marRight w:val="0"/>
          <w:marTop w:val="0"/>
          <w:marBottom w:val="0"/>
          <w:divBdr>
            <w:top w:val="none" w:sz="0" w:space="0" w:color="auto"/>
            <w:left w:val="none" w:sz="0" w:space="0" w:color="auto"/>
            <w:bottom w:val="none" w:sz="0" w:space="0" w:color="auto"/>
            <w:right w:val="none" w:sz="0" w:space="0" w:color="auto"/>
          </w:divBdr>
          <w:divsChild>
            <w:div w:id="396124246">
              <w:marLeft w:val="0"/>
              <w:marRight w:val="0"/>
              <w:marTop w:val="0"/>
              <w:marBottom w:val="0"/>
              <w:divBdr>
                <w:top w:val="none" w:sz="0" w:space="0" w:color="auto"/>
                <w:left w:val="none" w:sz="0" w:space="0" w:color="auto"/>
                <w:bottom w:val="none" w:sz="0" w:space="0" w:color="auto"/>
                <w:right w:val="none" w:sz="0" w:space="0" w:color="auto"/>
              </w:divBdr>
              <w:divsChild>
                <w:div w:id="159859090">
                  <w:marLeft w:val="0"/>
                  <w:marRight w:val="0"/>
                  <w:marTop w:val="0"/>
                  <w:marBottom w:val="0"/>
                  <w:divBdr>
                    <w:top w:val="none" w:sz="0" w:space="0" w:color="auto"/>
                    <w:left w:val="none" w:sz="0" w:space="0" w:color="auto"/>
                    <w:bottom w:val="none" w:sz="0" w:space="0" w:color="auto"/>
                    <w:right w:val="none" w:sz="0" w:space="0" w:color="auto"/>
                  </w:divBdr>
                  <w:divsChild>
                    <w:div w:id="1839688018">
                      <w:marLeft w:val="0"/>
                      <w:marRight w:val="0"/>
                      <w:marTop w:val="0"/>
                      <w:marBottom w:val="0"/>
                      <w:divBdr>
                        <w:top w:val="none" w:sz="0" w:space="0" w:color="auto"/>
                        <w:left w:val="none" w:sz="0" w:space="0" w:color="auto"/>
                        <w:bottom w:val="none" w:sz="0" w:space="0" w:color="auto"/>
                        <w:right w:val="none" w:sz="0" w:space="0" w:color="auto"/>
                      </w:divBdr>
                      <w:divsChild>
                        <w:div w:id="10181905">
                          <w:marLeft w:val="0"/>
                          <w:marRight w:val="0"/>
                          <w:marTop w:val="0"/>
                          <w:marBottom w:val="0"/>
                          <w:divBdr>
                            <w:top w:val="none" w:sz="0" w:space="0" w:color="auto"/>
                            <w:left w:val="none" w:sz="0" w:space="0" w:color="auto"/>
                            <w:bottom w:val="none" w:sz="0" w:space="0" w:color="auto"/>
                            <w:right w:val="none" w:sz="0" w:space="0" w:color="auto"/>
                          </w:divBdr>
                          <w:divsChild>
                            <w:div w:id="1608080033">
                              <w:marLeft w:val="0"/>
                              <w:marRight w:val="0"/>
                              <w:marTop w:val="0"/>
                              <w:marBottom w:val="0"/>
                              <w:divBdr>
                                <w:top w:val="none" w:sz="0" w:space="0" w:color="auto"/>
                                <w:left w:val="none" w:sz="0" w:space="0" w:color="auto"/>
                                <w:bottom w:val="none" w:sz="0" w:space="0" w:color="auto"/>
                                <w:right w:val="none" w:sz="0" w:space="0" w:color="auto"/>
                              </w:divBdr>
                              <w:divsChild>
                                <w:div w:id="1392070831">
                                  <w:marLeft w:val="0"/>
                                  <w:marRight w:val="0"/>
                                  <w:marTop w:val="0"/>
                                  <w:marBottom w:val="0"/>
                                  <w:divBdr>
                                    <w:top w:val="none" w:sz="0" w:space="0" w:color="auto"/>
                                    <w:left w:val="none" w:sz="0" w:space="0" w:color="auto"/>
                                    <w:bottom w:val="none" w:sz="0" w:space="0" w:color="auto"/>
                                    <w:right w:val="none" w:sz="0" w:space="0" w:color="auto"/>
                                  </w:divBdr>
                                  <w:divsChild>
                                    <w:div w:id="925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101033">
      <w:bodyDiv w:val="1"/>
      <w:marLeft w:val="0"/>
      <w:marRight w:val="0"/>
      <w:marTop w:val="0"/>
      <w:marBottom w:val="0"/>
      <w:divBdr>
        <w:top w:val="none" w:sz="0" w:space="0" w:color="auto"/>
        <w:left w:val="none" w:sz="0" w:space="0" w:color="auto"/>
        <w:bottom w:val="none" w:sz="0" w:space="0" w:color="auto"/>
        <w:right w:val="none" w:sz="0" w:space="0" w:color="auto"/>
      </w:divBdr>
      <w:divsChild>
        <w:div w:id="106824954">
          <w:marLeft w:val="360"/>
          <w:marRight w:val="0"/>
          <w:marTop w:val="0"/>
          <w:marBottom w:val="120"/>
          <w:divBdr>
            <w:top w:val="none" w:sz="0" w:space="0" w:color="auto"/>
            <w:left w:val="none" w:sz="0" w:space="0" w:color="auto"/>
            <w:bottom w:val="none" w:sz="0" w:space="0" w:color="auto"/>
            <w:right w:val="none" w:sz="0" w:space="0" w:color="auto"/>
          </w:divBdr>
        </w:div>
        <w:div w:id="818882940">
          <w:marLeft w:val="360"/>
          <w:marRight w:val="0"/>
          <w:marTop w:val="0"/>
          <w:marBottom w:val="120"/>
          <w:divBdr>
            <w:top w:val="none" w:sz="0" w:space="0" w:color="auto"/>
            <w:left w:val="none" w:sz="0" w:space="0" w:color="auto"/>
            <w:bottom w:val="none" w:sz="0" w:space="0" w:color="auto"/>
            <w:right w:val="none" w:sz="0" w:space="0" w:color="auto"/>
          </w:divBdr>
        </w:div>
        <w:div w:id="1284845680">
          <w:marLeft w:val="360"/>
          <w:marRight w:val="0"/>
          <w:marTop w:val="0"/>
          <w:marBottom w:val="120"/>
          <w:divBdr>
            <w:top w:val="none" w:sz="0" w:space="0" w:color="auto"/>
            <w:left w:val="none" w:sz="0" w:space="0" w:color="auto"/>
            <w:bottom w:val="none" w:sz="0" w:space="0" w:color="auto"/>
            <w:right w:val="none" w:sz="0" w:space="0" w:color="auto"/>
          </w:divBdr>
        </w:div>
        <w:div w:id="2055422585">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alluneed.com/" TargetMode="External"/><Relationship Id="rId3" Type="http://schemas.openxmlformats.org/officeDocument/2006/relationships/customXml" Target="../customXml/item3.xml"/><Relationship Id="rId21" Type="http://schemas.openxmlformats.org/officeDocument/2006/relationships/hyperlink" Target="https://www.linkedin.com/company/hallunee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instagram.com/hallune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HallUNe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3e2f1f-f128-4613-b185-8954589c9abc">
      <Terms xmlns="http://schemas.microsoft.com/office/infopath/2007/PartnerControls"/>
    </lcf76f155ced4ddcb4097134ff3c332f>
    <TaxCatchAll xmlns="57fd3f93-0806-4dec-a4ee-4a88f1824776"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4E0B7501039740BD0E74723F2E1E6C" ma:contentTypeVersion="21" ma:contentTypeDescription="Create a new document." ma:contentTypeScope="" ma:versionID="06da2c478e975b089ef1c899755bd451">
  <xsd:schema xmlns:xsd="http://www.w3.org/2001/XMLSchema" xmlns:xs="http://www.w3.org/2001/XMLSchema" xmlns:p="http://schemas.microsoft.com/office/2006/metadata/properties" xmlns:ns1="http://schemas.microsoft.com/sharepoint/v3" xmlns:ns2="173e2f1f-f128-4613-b185-8954589c9abc" xmlns:ns3="57fd3f93-0806-4dec-a4ee-4a88f1824776" targetNamespace="http://schemas.microsoft.com/office/2006/metadata/properties" ma:root="true" ma:fieldsID="77fbaa5a1604a30e510d8f0670017140" ns1:_="" ns2:_="" ns3:_="">
    <xsd:import namespace="http://schemas.microsoft.com/sharepoint/v3"/>
    <xsd:import namespace="173e2f1f-f128-4613-b185-8954589c9abc"/>
    <xsd:import namespace="57fd3f93-0806-4dec-a4ee-4a88f18247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3e2f1f-f128-4613-b185-8954589c9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057a073-dce8-484d-ab34-4664267012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fd3f93-0806-4dec-a4ee-4a88f182477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55c3ef-d480-4159-b455-ac7656e18ae5}" ma:internalName="TaxCatchAll" ma:showField="CatchAllData" ma:web="57fd3f93-0806-4dec-a4ee-4a88f182477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D64A97-ACC3-48FC-8C3C-B43A15CB87A6}">
  <ds:schemaRefs>
    <ds:schemaRef ds:uri="http://schemas.microsoft.com/sharepoint/v3/contenttype/forms"/>
  </ds:schemaRefs>
</ds:datastoreItem>
</file>

<file path=customXml/itemProps2.xml><?xml version="1.0" encoding="utf-8"?>
<ds:datastoreItem xmlns:ds="http://schemas.openxmlformats.org/officeDocument/2006/customXml" ds:itemID="{527B07A5-8544-4241-AB07-2FF86522F8D2}">
  <ds:schemaRefs>
    <ds:schemaRef ds:uri="http://schemas.microsoft.com/office/2006/metadata/properties"/>
    <ds:schemaRef ds:uri="http://schemas.microsoft.com/office/infopath/2007/PartnerControls"/>
    <ds:schemaRef ds:uri="173e2f1f-f128-4613-b185-8954589c9abc"/>
    <ds:schemaRef ds:uri="57fd3f93-0806-4dec-a4ee-4a88f1824776"/>
    <ds:schemaRef ds:uri="http://schemas.microsoft.com/sharepoint/v3"/>
  </ds:schemaRefs>
</ds:datastoreItem>
</file>

<file path=customXml/itemProps3.xml><?xml version="1.0" encoding="utf-8"?>
<ds:datastoreItem xmlns:ds="http://schemas.openxmlformats.org/officeDocument/2006/customXml" ds:itemID="{C5D59BBA-124F-45DF-B818-7382C7BDD2E6}">
  <ds:schemaRefs>
    <ds:schemaRef ds:uri="http://schemas.openxmlformats.org/officeDocument/2006/bibliography"/>
  </ds:schemaRefs>
</ds:datastoreItem>
</file>

<file path=customXml/itemProps4.xml><?xml version="1.0" encoding="utf-8"?>
<ds:datastoreItem xmlns:ds="http://schemas.openxmlformats.org/officeDocument/2006/customXml" ds:itemID="{F82E7FF4-24E1-4ED9-8B50-D3B168673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3e2f1f-f128-4613-b185-8954589c9abc"/>
    <ds:schemaRef ds:uri="57fd3f93-0806-4dec-a4ee-4a88f1824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1046</Words>
  <Characters>5753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ZEERAERD</dc:creator>
  <cp:keywords/>
  <dc:description/>
  <cp:lastModifiedBy>benoit fernandez</cp:lastModifiedBy>
  <cp:revision>16</cp:revision>
  <cp:lastPrinted>2025-04-16T15:19:00Z</cp:lastPrinted>
  <dcterms:created xsi:type="dcterms:W3CDTF">2026-04-20T16:13:00Z</dcterms:created>
  <dcterms:modified xsi:type="dcterms:W3CDTF">2026-04-22T12:27:00Z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0x010100EE4E0B7501039740BD0E74723F2E1E6C</vt:lpwstr>
  </property>
  <property fmtid="{D5CDD505-2E9C-101B-9397-08002B2CF9AE}" pid="3" name="MediaServiceImageTags">
    <vt:lpwstr/>
  </property>
</Properties>
</file>